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252F6" w14:textId="77777777" w:rsidR="00203CCF" w:rsidRDefault="00203CCF" w:rsidP="00203CCF">
      <w:pPr>
        <w:kinsoku w:val="0"/>
        <w:overflowPunct w:val="0"/>
        <w:autoSpaceDE w:val="0"/>
        <w:autoSpaceDN w:val="0"/>
        <w:adjustRightInd w:val="0"/>
        <w:spacing w:before="121" w:after="0" w:line="240" w:lineRule="auto"/>
        <w:ind w:left="1909" w:right="1910"/>
        <w:jc w:val="center"/>
        <w:rPr>
          <w:rFonts w:ascii="Times New Roman" w:eastAsia="Times New Roman" w:hAnsi="Times New Roman" w:cs="Times New Roman"/>
          <w:b/>
          <w:bCs/>
        </w:rPr>
      </w:pPr>
      <w:r>
        <w:rPr>
          <w:rFonts w:ascii="Times New Roman" w:eastAsia="Times New Roman" w:hAnsi="Times New Roman" w:cs="Times New Roman"/>
          <w:b/>
          <w:bCs/>
        </w:rPr>
        <w:t>Nelson County, VA</w:t>
      </w:r>
    </w:p>
    <w:p w14:paraId="0F956244" w14:textId="29553E6C" w:rsidR="00203CCF" w:rsidRDefault="00203CCF" w:rsidP="00203CCF">
      <w:pPr>
        <w:kinsoku w:val="0"/>
        <w:overflowPunct w:val="0"/>
        <w:autoSpaceDE w:val="0"/>
        <w:autoSpaceDN w:val="0"/>
        <w:adjustRightInd w:val="0"/>
        <w:spacing w:before="121" w:after="0" w:line="240" w:lineRule="auto"/>
        <w:ind w:left="1909" w:right="1910"/>
        <w:jc w:val="center"/>
        <w:rPr>
          <w:rFonts w:ascii="Times New Roman" w:eastAsia="Times New Roman" w:hAnsi="Times New Roman" w:cs="Times New Roman"/>
          <w:b/>
          <w:bCs/>
        </w:rPr>
      </w:pPr>
      <w:r>
        <w:rPr>
          <w:rFonts w:ascii="Times New Roman" w:eastAsia="Times New Roman" w:hAnsi="Times New Roman" w:cs="Times New Roman"/>
          <w:b/>
          <w:bCs/>
        </w:rPr>
        <w:t>REQUEST FOR</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PROPOSAL</w:t>
      </w:r>
      <w:r w:rsidR="00974458">
        <w:rPr>
          <w:rFonts w:ascii="Times New Roman" w:eastAsia="Times New Roman" w:hAnsi="Times New Roman" w:cs="Times New Roman"/>
          <w:b/>
          <w:bCs/>
        </w:rPr>
        <w:t>S</w:t>
      </w:r>
    </w:p>
    <w:p w14:paraId="70E77556" w14:textId="55944C5B" w:rsidR="00203CCF" w:rsidRDefault="00203CCF" w:rsidP="00203CCF">
      <w:pPr>
        <w:kinsoku w:val="0"/>
        <w:overflowPunct w:val="0"/>
        <w:autoSpaceDE w:val="0"/>
        <w:autoSpaceDN w:val="0"/>
        <w:adjustRightInd w:val="0"/>
        <w:spacing w:before="121" w:after="0" w:line="240" w:lineRule="auto"/>
        <w:ind w:left="1909" w:right="1910"/>
        <w:jc w:val="center"/>
        <w:rPr>
          <w:rFonts w:ascii="Times New Roman" w:eastAsia="Times New Roman" w:hAnsi="Times New Roman" w:cs="Times New Roman"/>
          <w:b/>
          <w:bCs/>
        </w:rPr>
      </w:pPr>
      <w:r>
        <w:rPr>
          <w:rFonts w:ascii="Times New Roman" w:eastAsia="Times New Roman" w:hAnsi="Times New Roman" w:cs="Times New Roman"/>
          <w:b/>
          <w:bCs/>
        </w:rPr>
        <w:t>RFP25-#</w:t>
      </w:r>
      <w:r w:rsidR="00397833">
        <w:rPr>
          <w:rFonts w:ascii="Times New Roman" w:eastAsia="Times New Roman" w:hAnsi="Times New Roman" w:cs="Times New Roman"/>
          <w:b/>
          <w:bCs/>
        </w:rPr>
        <w:t>GENREP01</w:t>
      </w:r>
    </w:p>
    <w:p w14:paraId="7A8D4BA4" w14:textId="27579716" w:rsidR="00203CCF" w:rsidRDefault="00397833" w:rsidP="00203CCF">
      <w:pPr>
        <w:kinsoku w:val="0"/>
        <w:overflowPunct w:val="0"/>
        <w:autoSpaceDE w:val="0"/>
        <w:autoSpaceDN w:val="0"/>
        <w:adjustRightInd w:val="0"/>
        <w:spacing w:after="0" w:line="240" w:lineRule="auto"/>
        <w:ind w:left="1913" w:right="1910"/>
        <w:jc w:val="center"/>
        <w:rPr>
          <w:rFonts w:ascii="Times New Roman" w:eastAsia="Times New Roman" w:hAnsi="Times New Roman" w:cs="Times New Roman"/>
          <w:b/>
        </w:rPr>
      </w:pPr>
      <w:r>
        <w:rPr>
          <w:rFonts w:ascii="Times New Roman" w:eastAsia="Times New Roman" w:hAnsi="Times New Roman" w:cs="Times New Roman"/>
          <w:b/>
        </w:rPr>
        <w:t xml:space="preserve">Generator Replacement </w:t>
      </w:r>
      <w:r w:rsidR="00974458">
        <w:rPr>
          <w:rFonts w:ascii="Times New Roman" w:eastAsia="Times New Roman" w:hAnsi="Times New Roman" w:cs="Times New Roman"/>
          <w:b/>
        </w:rPr>
        <w:t xml:space="preserve">– Fire/EMS Stations </w:t>
      </w:r>
    </w:p>
    <w:p w14:paraId="199BC5E5" w14:textId="77777777" w:rsidR="00203CCF" w:rsidRDefault="00203CCF" w:rsidP="00203CCF">
      <w:pPr>
        <w:rPr>
          <w:rFonts w:ascii="Times New Roman" w:hAnsi="Times New Roman" w:cs="Times New Roman"/>
        </w:rPr>
      </w:pPr>
    </w:p>
    <w:p w14:paraId="0803AAA7" w14:textId="77777777" w:rsidR="00203CCF" w:rsidRDefault="00203CCF" w:rsidP="00203CCF">
      <w:pPr>
        <w:rPr>
          <w:rFonts w:ascii="Times New Roman" w:hAnsi="Times New Roman" w:cs="Times New Roman"/>
          <w:b/>
          <w:bCs/>
        </w:rPr>
      </w:pPr>
      <w:r>
        <w:rPr>
          <w:rFonts w:ascii="Times New Roman" w:hAnsi="Times New Roman" w:cs="Times New Roman"/>
          <w:b/>
          <w:bCs/>
        </w:rPr>
        <w:t>Purpose of Work:</w:t>
      </w:r>
    </w:p>
    <w:p w14:paraId="0FB66E96" w14:textId="1D2641F4" w:rsidR="00203CCF" w:rsidRDefault="00203CCF" w:rsidP="00203CCF">
      <w:pPr>
        <w:spacing w:before="240"/>
        <w:rPr>
          <w:rFonts w:ascii="Times New Roman" w:hAnsi="Times New Roman" w:cs="Times New Roman"/>
        </w:rPr>
      </w:pPr>
      <w:r>
        <w:rPr>
          <w:rFonts w:ascii="Times New Roman" w:hAnsi="Times New Roman" w:cs="Times New Roman"/>
        </w:rPr>
        <w:t xml:space="preserve">The County of Nelson is seeking to enter into a services contract with a qualified service provider to implement the </w:t>
      </w:r>
      <w:r w:rsidR="00974458">
        <w:rPr>
          <w:rFonts w:ascii="Times New Roman" w:hAnsi="Times New Roman" w:cs="Times New Roman"/>
        </w:rPr>
        <w:t xml:space="preserve">County’s </w:t>
      </w:r>
      <w:r>
        <w:rPr>
          <w:rFonts w:ascii="Times New Roman" w:hAnsi="Times New Roman" w:cs="Times New Roman"/>
        </w:rPr>
        <w:t>action plan</w:t>
      </w:r>
      <w:r w:rsidR="00974458">
        <w:rPr>
          <w:rFonts w:ascii="Times New Roman" w:hAnsi="Times New Roman" w:cs="Times New Roman"/>
        </w:rPr>
        <w:t>, funded by a</w:t>
      </w:r>
      <w:r>
        <w:rPr>
          <w:rFonts w:ascii="Times New Roman" w:hAnsi="Times New Roman" w:cs="Times New Roman"/>
        </w:rPr>
        <w:t xml:space="preserve"> </w:t>
      </w:r>
      <w:r w:rsidR="00397833">
        <w:rPr>
          <w:rFonts w:ascii="Times New Roman" w:hAnsi="Times New Roman" w:cs="Times New Roman"/>
        </w:rPr>
        <w:t>FEMA</w:t>
      </w:r>
      <w:r>
        <w:rPr>
          <w:rFonts w:ascii="Times New Roman" w:hAnsi="Times New Roman" w:cs="Times New Roman"/>
        </w:rPr>
        <w:t xml:space="preserve"> Grant</w:t>
      </w:r>
      <w:r w:rsidR="007C0F45">
        <w:rPr>
          <w:rFonts w:ascii="Times New Roman" w:hAnsi="Times New Roman" w:cs="Times New Roman"/>
        </w:rPr>
        <w:t>,</w:t>
      </w:r>
      <w:r>
        <w:rPr>
          <w:rFonts w:ascii="Times New Roman" w:hAnsi="Times New Roman" w:cs="Times New Roman"/>
        </w:rPr>
        <w:t xml:space="preserve"> to </w:t>
      </w:r>
      <w:r w:rsidR="00397833">
        <w:rPr>
          <w:rFonts w:ascii="Times New Roman" w:hAnsi="Times New Roman" w:cs="Times New Roman"/>
        </w:rPr>
        <w:t>replac</w:t>
      </w:r>
      <w:r w:rsidR="008E1B8E">
        <w:rPr>
          <w:rFonts w:ascii="Times New Roman" w:hAnsi="Times New Roman" w:cs="Times New Roman"/>
        </w:rPr>
        <w:t>e standby generators at fire/EMS</w:t>
      </w:r>
      <w:r w:rsidR="00397833">
        <w:rPr>
          <w:rFonts w:ascii="Times New Roman" w:hAnsi="Times New Roman" w:cs="Times New Roman"/>
        </w:rPr>
        <w:t xml:space="preserve"> stations</w:t>
      </w:r>
      <w:r w:rsidR="008E1B8E">
        <w:rPr>
          <w:rFonts w:ascii="Times New Roman" w:hAnsi="Times New Roman" w:cs="Times New Roman"/>
        </w:rPr>
        <w:t>.</w:t>
      </w:r>
      <w:r w:rsidR="00397833">
        <w:rPr>
          <w:rFonts w:ascii="Times New Roman" w:hAnsi="Times New Roman" w:cs="Times New Roman"/>
        </w:rPr>
        <w:t xml:space="preserve"> </w:t>
      </w:r>
    </w:p>
    <w:p w14:paraId="64BD2085" w14:textId="77777777" w:rsidR="00203CCF" w:rsidRDefault="00203CCF" w:rsidP="00203CCF">
      <w:pPr>
        <w:rPr>
          <w:rFonts w:ascii="Times New Roman" w:hAnsi="Times New Roman" w:cs="Times New Roman"/>
        </w:rPr>
      </w:pPr>
      <w:r>
        <w:rPr>
          <w:rFonts w:ascii="Times New Roman" w:hAnsi="Times New Roman" w:cs="Times New Roman"/>
        </w:rPr>
        <w:t xml:space="preserve">The County will utilize the provisions in Section 2.2-4302.2 of the Virginia Public Procurement Act (VPPA) regarding Competitive Negotiation to obtain these services.   </w:t>
      </w:r>
    </w:p>
    <w:p w14:paraId="469578B7" w14:textId="60B05760" w:rsidR="00203CCF" w:rsidRDefault="00203CCF" w:rsidP="00203CCF">
      <w:pPr>
        <w:rPr>
          <w:rFonts w:ascii="Times New Roman" w:hAnsi="Times New Roman" w:cs="Times New Roman"/>
        </w:rPr>
      </w:pPr>
      <w:r>
        <w:rPr>
          <w:rFonts w:ascii="Times New Roman" w:hAnsi="Times New Roman" w:cs="Times New Roman"/>
        </w:rPr>
        <w:t>Proposals will be received unti</w:t>
      </w:r>
      <w:r w:rsidR="00BF0199">
        <w:rPr>
          <w:rFonts w:ascii="Times New Roman" w:hAnsi="Times New Roman" w:cs="Times New Roman"/>
        </w:rPr>
        <w:t>l 2:00 pm by Friday</w:t>
      </w:r>
      <w:r w:rsidR="00026726">
        <w:rPr>
          <w:rFonts w:ascii="Times New Roman" w:hAnsi="Times New Roman" w:cs="Times New Roman"/>
        </w:rPr>
        <w:t xml:space="preserve">, </w:t>
      </w:r>
      <w:r w:rsidR="008E1B8E">
        <w:rPr>
          <w:rFonts w:ascii="Times New Roman" w:hAnsi="Times New Roman" w:cs="Times New Roman"/>
        </w:rPr>
        <w:t>May 16</w:t>
      </w:r>
      <w:r w:rsidR="00397833">
        <w:rPr>
          <w:rFonts w:ascii="Times New Roman" w:hAnsi="Times New Roman" w:cs="Times New Roman"/>
        </w:rPr>
        <w:t>,</w:t>
      </w:r>
      <w:r w:rsidR="008E1B8E">
        <w:rPr>
          <w:rFonts w:ascii="Times New Roman" w:hAnsi="Times New Roman" w:cs="Times New Roman"/>
        </w:rPr>
        <w:t xml:space="preserve"> </w:t>
      </w:r>
      <w:r w:rsidR="00397833">
        <w:rPr>
          <w:rFonts w:ascii="Times New Roman" w:hAnsi="Times New Roman" w:cs="Times New Roman"/>
        </w:rPr>
        <w:t>2025</w:t>
      </w:r>
      <w:r>
        <w:rPr>
          <w:rFonts w:ascii="Times New Roman" w:hAnsi="Times New Roman" w:cs="Times New Roman"/>
        </w:rPr>
        <w:t xml:space="preserve">.  </w:t>
      </w:r>
    </w:p>
    <w:p w14:paraId="6F44DB9F" w14:textId="77777777" w:rsidR="00203CCF" w:rsidRDefault="00203CCF" w:rsidP="00203CCF">
      <w:pPr>
        <w:kinsoku w:val="0"/>
        <w:overflowPunct w:val="0"/>
        <w:autoSpaceDE w:val="0"/>
        <w:autoSpaceDN w:val="0"/>
        <w:adjustRightInd w:val="0"/>
        <w:spacing w:before="182" w:after="0" w:line="240" w:lineRule="auto"/>
        <w:rPr>
          <w:rFonts w:ascii="Times New Roman" w:eastAsia="Times New Roman" w:hAnsi="Times New Roman" w:cs="Times New Roman"/>
          <w:b/>
          <w:bCs/>
        </w:rPr>
      </w:pPr>
      <w:r>
        <w:rPr>
          <w:rFonts w:ascii="Times New Roman" w:eastAsia="Times New Roman" w:hAnsi="Times New Roman" w:cs="Times New Roman"/>
          <w:b/>
          <w:bCs/>
        </w:rPr>
        <w:t>Process and Deadlines:</w:t>
      </w:r>
    </w:p>
    <w:p w14:paraId="3FAA461E" w14:textId="77777777" w:rsidR="00203CCF" w:rsidRDefault="00203CCF" w:rsidP="00203CCF">
      <w:pPr>
        <w:kinsoku w:val="0"/>
        <w:overflowPunct w:val="0"/>
        <w:autoSpaceDE w:val="0"/>
        <w:autoSpaceDN w:val="0"/>
        <w:adjustRightInd w:val="0"/>
        <w:spacing w:before="143" w:after="0" w:line="240" w:lineRule="auto"/>
        <w:rPr>
          <w:rFonts w:ascii="Times New Roman" w:eastAsia="Times New Roman" w:hAnsi="Times New Roman" w:cs="Times New Roman"/>
        </w:rPr>
      </w:pPr>
      <w:r>
        <w:rPr>
          <w:rFonts w:ascii="Times New Roman" w:eastAsia="Times New Roman" w:hAnsi="Times New Roman" w:cs="Times New Roman"/>
          <w:u w:val="single"/>
        </w:rPr>
        <w:t>Submission:</w:t>
      </w:r>
    </w:p>
    <w:p w14:paraId="2C2438D4" w14:textId="77777777" w:rsidR="007423BC" w:rsidRPr="007423BC" w:rsidRDefault="00203CCF" w:rsidP="00203CCF">
      <w:pPr>
        <w:numPr>
          <w:ilvl w:val="0"/>
          <w:numId w:val="1"/>
        </w:numPr>
        <w:tabs>
          <w:tab w:val="left" w:pos="952"/>
        </w:tabs>
        <w:kinsoku w:val="0"/>
        <w:overflowPunct w:val="0"/>
        <w:autoSpaceDE w:val="0"/>
        <w:autoSpaceDN w:val="0"/>
        <w:adjustRightInd w:val="0"/>
        <w:spacing w:before="22" w:after="0"/>
        <w:ind w:right="159"/>
        <w:rPr>
          <w:rFonts w:ascii="Times New Roman" w:eastAsia="Times New Roman" w:hAnsi="Times New Roman" w:cs="Times New Roman"/>
          <w:color w:val="0562C1"/>
        </w:rPr>
      </w:pPr>
      <w:r>
        <w:rPr>
          <w:rFonts w:ascii="Times New Roman" w:eastAsia="Times New Roman" w:hAnsi="Times New Roman" w:cs="Times New Roman"/>
        </w:rPr>
        <w:t xml:space="preserve">Six (6) copies of the proposal and a USB-device with one digital copy must be received by Nelson County by 2:00 pm, </w:t>
      </w:r>
      <w:r w:rsidR="008E1B8E">
        <w:rPr>
          <w:rFonts w:ascii="Times New Roman" w:hAnsi="Times New Roman" w:cs="Times New Roman"/>
        </w:rPr>
        <w:t>May 16</w:t>
      </w:r>
      <w:r w:rsidR="00397833">
        <w:rPr>
          <w:rFonts w:ascii="Times New Roman" w:hAnsi="Times New Roman" w:cs="Times New Roman"/>
        </w:rPr>
        <w:t>,2025</w:t>
      </w:r>
      <w:r>
        <w:rPr>
          <w:rFonts w:ascii="Times New Roman" w:eastAsia="Times New Roman" w:hAnsi="Times New Roman" w:cs="Times New Roman"/>
        </w:rPr>
        <w:t xml:space="preserve">. </w:t>
      </w:r>
    </w:p>
    <w:p w14:paraId="3E2F5825" w14:textId="66C771B2" w:rsidR="00203CCF" w:rsidRPr="007423BC" w:rsidRDefault="00203CCF" w:rsidP="00560256">
      <w:pPr>
        <w:numPr>
          <w:ilvl w:val="0"/>
          <w:numId w:val="1"/>
        </w:numPr>
        <w:tabs>
          <w:tab w:val="left" w:pos="952"/>
        </w:tabs>
        <w:kinsoku w:val="0"/>
        <w:overflowPunct w:val="0"/>
        <w:autoSpaceDE w:val="0"/>
        <w:autoSpaceDN w:val="0"/>
        <w:adjustRightInd w:val="0"/>
        <w:spacing w:before="22" w:after="0"/>
        <w:ind w:right="159"/>
        <w:rPr>
          <w:rFonts w:ascii="Times New Roman" w:eastAsia="Times New Roman" w:hAnsi="Times New Roman" w:cs="Times New Roman"/>
        </w:rPr>
      </w:pPr>
      <w:r w:rsidRPr="007423BC">
        <w:rPr>
          <w:rFonts w:ascii="Times New Roman" w:eastAsia="Times New Roman" w:hAnsi="Times New Roman" w:cs="Times New Roman"/>
        </w:rPr>
        <w:t xml:space="preserve">Proposals should be hand-delivered or mailed to the address listed below </w:t>
      </w:r>
      <w:r w:rsidR="007C0F45" w:rsidRPr="007423BC">
        <w:rPr>
          <w:rFonts w:ascii="Times New Roman" w:eastAsia="Times New Roman" w:hAnsi="Times New Roman" w:cs="Times New Roman"/>
        </w:rPr>
        <w:t>and c</w:t>
      </w:r>
      <w:r w:rsidRPr="007423BC">
        <w:rPr>
          <w:rFonts w:ascii="Times New Roman" w:eastAsia="Times New Roman" w:hAnsi="Times New Roman" w:cs="Times New Roman"/>
        </w:rPr>
        <w:t>learly marked RFP25-#</w:t>
      </w:r>
      <w:r w:rsidR="00397833" w:rsidRPr="007423BC">
        <w:rPr>
          <w:rFonts w:ascii="Times New Roman" w:eastAsia="Times New Roman" w:hAnsi="Times New Roman" w:cs="Times New Roman"/>
        </w:rPr>
        <w:t>GENREP01</w:t>
      </w:r>
      <w:r w:rsidRPr="007423BC">
        <w:rPr>
          <w:rFonts w:ascii="Times New Roman" w:eastAsia="Times New Roman" w:hAnsi="Times New Roman" w:cs="Times New Roman"/>
        </w:rPr>
        <w:t xml:space="preserve"> “</w:t>
      </w:r>
      <w:r w:rsidR="00397833" w:rsidRPr="007423BC">
        <w:rPr>
          <w:rFonts w:ascii="Times New Roman" w:eastAsia="Times New Roman" w:hAnsi="Times New Roman" w:cs="Times New Roman"/>
        </w:rPr>
        <w:t xml:space="preserve">Generator </w:t>
      </w:r>
      <w:r w:rsidR="00560256" w:rsidRPr="007423BC">
        <w:rPr>
          <w:rFonts w:ascii="Times New Roman" w:eastAsia="Times New Roman" w:hAnsi="Times New Roman" w:cs="Times New Roman"/>
        </w:rPr>
        <w:t>Replacement Grant</w:t>
      </w:r>
      <w:r w:rsidRPr="007423BC">
        <w:rPr>
          <w:rFonts w:ascii="Times New Roman" w:eastAsia="Times New Roman" w:hAnsi="Times New Roman" w:cs="Times New Roman"/>
        </w:rPr>
        <w:t>.”</w:t>
      </w:r>
    </w:p>
    <w:p w14:paraId="39554DB2" w14:textId="77777777" w:rsidR="00203CCF" w:rsidRDefault="00203CCF" w:rsidP="00203CCF">
      <w:pPr>
        <w:tabs>
          <w:tab w:val="left" w:pos="952"/>
        </w:tabs>
        <w:kinsoku w:val="0"/>
        <w:overflowPunct w:val="0"/>
        <w:autoSpaceDE w:val="0"/>
        <w:autoSpaceDN w:val="0"/>
        <w:adjustRightInd w:val="0"/>
        <w:spacing w:before="22" w:after="0"/>
        <w:ind w:right="159"/>
        <w:rPr>
          <w:rFonts w:ascii="Times New Roman" w:eastAsia="Times New Roman" w:hAnsi="Times New Roman" w:cs="Times New Roman"/>
          <w:u w:val="single"/>
        </w:rPr>
      </w:pPr>
    </w:p>
    <w:p w14:paraId="18927FBB" w14:textId="77777777" w:rsidR="00203CCF" w:rsidRDefault="00203CCF" w:rsidP="00203CCF">
      <w:pPr>
        <w:tabs>
          <w:tab w:val="left" w:pos="952"/>
        </w:tabs>
        <w:kinsoku w:val="0"/>
        <w:overflowPunct w:val="0"/>
        <w:autoSpaceDE w:val="0"/>
        <w:autoSpaceDN w:val="0"/>
        <w:adjustRightInd w:val="0"/>
        <w:spacing w:before="22" w:after="0"/>
        <w:ind w:right="159"/>
        <w:rPr>
          <w:rFonts w:ascii="Times New Roman" w:eastAsia="Times New Roman" w:hAnsi="Times New Roman" w:cs="Times New Roman"/>
          <w:u w:val="single"/>
        </w:rPr>
      </w:pPr>
      <w:r>
        <w:rPr>
          <w:rFonts w:ascii="Times New Roman" w:eastAsia="Times New Roman" w:hAnsi="Times New Roman" w:cs="Times New Roman"/>
          <w:u w:val="single"/>
        </w:rPr>
        <w:t>Contact Information:</w:t>
      </w:r>
    </w:p>
    <w:p w14:paraId="09163446" w14:textId="1CB9CC58" w:rsidR="00397833" w:rsidRDefault="00203CCF" w:rsidP="00397833">
      <w:pPr>
        <w:tabs>
          <w:tab w:val="left" w:pos="952"/>
        </w:tabs>
        <w:kinsoku w:val="0"/>
        <w:overflowPunct w:val="0"/>
        <w:autoSpaceDE w:val="0"/>
        <w:autoSpaceDN w:val="0"/>
        <w:adjustRightInd w:val="0"/>
        <w:spacing w:before="22" w:after="0"/>
        <w:ind w:left="951" w:right="15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397833">
        <w:rPr>
          <w:rFonts w:ascii="Times New Roman" w:eastAsia="Times New Roman" w:hAnsi="Times New Roman" w:cs="Times New Roman"/>
        </w:rPr>
        <w:t>John Adkins</w:t>
      </w:r>
    </w:p>
    <w:p w14:paraId="3C2142A4" w14:textId="5B439CD4" w:rsidR="00397833" w:rsidRDefault="00397833" w:rsidP="00397833">
      <w:pPr>
        <w:tabs>
          <w:tab w:val="left" w:pos="952"/>
        </w:tabs>
        <w:kinsoku w:val="0"/>
        <w:overflowPunct w:val="0"/>
        <w:autoSpaceDE w:val="0"/>
        <w:autoSpaceDN w:val="0"/>
        <w:adjustRightInd w:val="0"/>
        <w:spacing w:before="22" w:after="0"/>
        <w:ind w:left="951" w:right="15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Director of Emergency Services</w:t>
      </w:r>
    </w:p>
    <w:p w14:paraId="71DE71BA" w14:textId="77777777" w:rsidR="00203CCF" w:rsidRDefault="00203CCF" w:rsidP="00203CCF">
      <w:pPr>
        <w:tabs>
          <w:tab w:val="left" w:pos="952"/>
        </w:tabs>
        <w:kinsoku w:val="0"/>
        <w:overflowPunct w:val="0"/>
        <w:autoSpaceDE w:val="0"/>
        <w:autoSpaceDN w:val="0"/>
        <w:adjustRightInd w:val="0"/>
        <w:spacing w:before="22" w:after="0"/>
        <w:ind w:left="951" w:right="15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County of Nelson</w:t>
      </w:r>
    </w:p>
    <w:p w14:paraId="7DBDD41E" w14:textId="77777777" w:rsidR="00203CCF" w:rsidRDefault="00203CCF" w:rsidP="00203CCF">
      <w:pPr>
        <w:tabs>
          <w:tab w:val="left" w:pos="952"/>
        </w:tabs>
        <w:kinsoku w:val="0"/>
        <w:overflowPunct w:val="0"/>
        <w:autoSpaceDE w:val="0"/>
        <w:autoSpaceDN w:val="0"/>
        <w:adjustRightInd w:val="0"/>
        <w:spacing w:before="22" w:after="0"/>
        <w:ind w:left="951" w:right="159"/>
        <w:rPr>
          <w:rFonts w:ascii="Times New Roman" w:eastAsia="Times New Roman" w:hAnsi="Times New Roman" w:cs="Times New Roman"/>
        </w:rPr>
      </w:pP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5305"/>
      </w:tblGrid>
      <w:tr w:rsidR="00203CCF" w14:paraId="3A8C2C7C" w14:textId="77777777" w:rsidTr="00203CCF">
        <w:tc>
          <w:tcPr>
            <w:tcW w:w="2700" w:type="dxa"/>
            <w:hideMark/>
          </w:tcPr>
          <w:p w14:paraId="767F844C" w14:textId="77777777" w:rsidR="00203CCF" w:rsidRDefault="00203CCF">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i/>
                <w:iCs/>
              </w:rPr>
            </w:pPr>
            <w:r>
              <w:rPr>
                <w:rFonts w:ascii="Times New Roman" w:eastAsia="Times New Roman" w:hAnsi="Times New Roman" w:cs="Times New Roman"/>
                <w:i/>
                <w:iCs/>
              </w:rPr>
              <w:t>Mailing Address</w:t>
            </w:r>
          </w:p>
        </w:tc>
        <w:tc>
          <w:tcPr>
            <w:tcW w:w="5305" w:type="dxa"/>
            <w:hideMark/>
          </w:tcPr>
          <w:p w14:paraId="15034C20" w14:textId="77777777" w:rsidR="00203CCF" w:rsidRDefault="00203CCF">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i/>
                <w:iCs/>
              </w:rPr>
            </w:pPr>
            <w:r>
              <w:rPr>
                <w:rFonts w:ascii="Times New Roman" w:eastAsia="Times New Roman" w:hAnsi="Times New Roman" w:cs="Times New Roman"/>
                <w:i/>
                <w:iCs/>
              </w:rPr>
              <w:t>Physical Address</w:t>
            </w:r>
          </w:p>
        </w:tc>
      </w:tr>
      <w:tr w:rsidR="00203CCF" w14:paraId="7BACC225" w14:textId="77777777" w:rsidTr="00203CCF">
        <w:tc>
          <w:tcPr>
            <w:tcW w:w="2700" w:type="dxa"/>
            <w:hideMark/>
          </w:tcPr>
          <w:p w14:paraId="2E93681D" w14:textId="61BDBCF9" w:rsidR="00203CCF" w:rsidRDefault="00203CCF">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rPr>
            </w:pPr>
            <w:r>
              <w:rPr>
                <w:rFonts w:ascii="Times New Roman" w:eastAsia="Times New Roman" w:hAnsi="Times New Roman" w:cs="Times New Roman"/>
              </w:rPr>
              <w:t xml:space="preserve">PO Box </w:t>
            </w:r>
            <w:r w:rsidR="00397833">
              <w:rPr>
                <w:rFonts w:ascii="Times New Roman" w:eastAsia="Times New Roman" w:hAnsi="Times New Roman" w:cs="Times New Roman"/>
              </w:rPr>
              <w:t>336</w:t>
            </w:r>
          </w:p>
        </w:tc>
        <w:tc>
          <w:tcPr>
            <w:tcW w:w="5305" w:type="dxa"/>
            <w:hideMark/>
          </w:tcPr>
          <w:p w14:paraId="680DFCEB" w14:textId="30C640A5" w:rsidR="00203CCF" w:rsidRDefault="00397833">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rPr>
            </w:pPr>
            <w:r>
              <w:rPr>
                <w:rFonts w:ascii="Times New Roman" w:eastAsia="Times New Roman" w:hAnsi="Times New Roman" w:cs="Times New Roman"/>
              </w:rPr>
              <w:t>84 Courthouse Sq</w:t>
            </w:r>
          </w:p>
        </w:tc>
      </w:tr>
      <w:tr w:rsidR="00203CCF" w14:paraId="10D9D17E" w14:textId="77777777" w:rsidTr="00203CCF">
        <w:tc>
          <w:tcPr>
            <w:tcW w:w="2700" w:type="dxa"/>
            <w:hideMark/>
          </w:tcPr>
          <w:p w14:paraId="2DA11288" w14:textId="77777777" w:rsidR="00203CCF" w:rsidRDefault="00203CCF">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rPr>
            </w:pPr>
            <w:r>
              <w:rPr>
                <w:rFonts w:ascii="Times New Roman" w:eastAsia="Times New Roman" w:hAnsi="Times New Roman" w:cs="Times New Roman"/>
              </w:rPr>
              <w:t>Lovingston, VA 22949</w:t>
            </w:r>
          </w:p>
        </w:tc>
        <w:tc>
          <w:tcPr>
            <w:tcW w:w="5305" w:type="dxa"/>
            <w:hideMark/>
          </w:tcPr>
          <w:p w14:paraId="1750C672" w14:textId="77777777" w:rsidR="00203CCF" w:rsidRDefault="00203CCF">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rPr>
            </w:pPr>
            <w:r>
              <w:rPr>
                <w:rFonts w:ascii="Times New Roman" w:eastAsia="Times New Roman" w:hAnsi="Times New Roman" w:cs="Times New Roman"/>
              </w:rPr>
              <w:t>Lovingston, VA 22929</w:t>
            </w:r>
          </w:p>
        </w:tc>
      </w:tr>
    </w:tbl>
    <w:p w14:paraId="0F468C98" w14:textId="77777777" w:rsidR="00203CCF" w:rsidRDefault="00203CCF" w:rsidP="00203CCF">
      <w:pPr>
        <w:tabs>
          <w:tab w:val="left" w:pos="952"/>
        </w:tabs>
        <w:kinsoku w:val="0"/>
        <w:overflowPunct w:val="0"/>
        <w:autoSpaceDE w:val="0"/>
        <w:autoSpaceDN w:val="0"/>
        <w:adjustRightInd w:val="0"/>
        <w:spacing w:before="22" w:after="0"/>
        <w:ind w:left="951" w:right="159"/>
        <w:rPr>
          <w:rFonts w:ascii="Times New Roman" w:eastAsia="Times New Roman" w:hAnsi="Times New Roman" w:cs="Times New Roman"/>
          <w:color w:val="0562C1"/>
          <w:highlight w:val="yellow"/>
        </w:rPr>
      </w:pPr>
    </w:p>
    <w:p w14:paraId="208C5114" w14:textId="4B44E797" w:rsidR="00203CCF" w:rsidRDefault="00203CCF" w:rsidP="00203CCF">
      <w:pPr>
        <w:tabs>
          <w:tab w:val="left" w:pos="952"/>
        </w:tabs>
        <w:kinsoku w:val="0"/>
        <w:overflowPunct w:val="0"/>
        <w:autoSpaceDE w:val="0"/>
        <w:autoSpaceDN w:val="0"/>
        <w:adjustRightInd w:val="0"/>
        <w:spacing w:after="0" w:line="240" w:lineRule="auto"/>
        <w:ind w:left="95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Phone:</w:t>
      </w:r>
      <w:r>
        <w:rPr>
          <w:rFonts w:ascii="Times New Roman" w:eastAsia="Times New Roman" w:hAnsi="Times New Roman" w:cs="Times New Roman"/>
          <w:spacing w:val="1"/>
        </w:rPr>
        <w:t xml:space="preserve"> </w:t>
      </w:r>
      <w:r>
        <w:rPr>
          <w:rFonts w:ascii="Times New Roman" w:eastAsia="Times New Roman" w:hAnsi="Times New Roman" w:cs="Times New Roman"/>
        </w:rPr>
        <w:t>(434) 263-70</w:t>
      </w:r>
      <w:r w:rsidR="00397833">
        <w:rPr>
          <w:rFonts w:ascii="Times New Roman" w:eastAsia="Times New Roman" w:hAnsi="Times New Roman" w:cs="Times New Roman"/>
        </w:rPr>
        <w:t>4</w:t>
      </w:r>
      <w:r>
        <w:rPr>
          <w:rFonts w:ascii="Times New Roman" w:eastAsia="Times New Roman" w:hAnsi="Times New Roman" w:cs="Times New Roman"/>
        </w:rPr>
        <w:t xml:space="preserve">5         Email: </w:t>
      </w:r>
      <w:hyperlink r:id="rId5" w:history="1">
        <w:r w:rsidR="007103C3" w:rsidRPr="00CC34B1">
          <w:rPr>
            <w:rStyle w:val="Hyperlink"/>
            <w:rFonts w:ascii="Times New Roman" w:eastAsia="Times New Roman" w:hAnsi="Times New Roman" w:cs="Times New Roman"/>
          </w:rPr>
          <w:t>jadkins@nelsoncounty.org</w:t>
        </w:r>
      </w:hyperlink>
      <w:r>
        <w:rPr>
          <w:rFonts w:ascii="Times New Roman" w:eastAsia="Times New Roman" w:hAnsi="Times New Roman" w:cs="Times New Roman"/>
        </w:rPr>
        <w:t xml:space="preserve"> </w:t>
      </w:r>
    </w:p>
    <w:p w14:paraId="420F2609" w14:textId="77777777" w:rsidR="00203CCF" w:rsidRDefault="00203CCF" w:rsidP="00203CCF">
      <w:pPr>
        <w:tabs>
          <w:tab w:val="left" w:pos="952"/>
        </w:tabs>
        <w:kinsoku w:val="0"/>
        <w:overflowPunct w:val="0"/>
        <w:autoSpaceDE w:val="0"/>
        <w:autoSpaceDN w:val="0"/>
        <w:adjustRightInd w:val="0"/>
        <w:spacing w:after="0" w:line="240" w:lineRule="auto"/>
        <w:ind w:left="951"/>
        <w:rPr>
          <w:rFonts w:ascii="Times New Roman" w:eastAsia="Times New Roman" w:hAnsi="Times New Roman" w:cs="Times New Roman"/>
        </w:rPr>
      </w:pPr>
    </w:p>
    <w:p w14:paraId="5A3302D5" w14:textId="77777777" w:rsidR="00203CCF" w:rsidRDefault="00203CCF" w:rsidP="00203CCF">
      <w:pPr>
        <w:pStyle w:val="ListParagraph"/>
        <w:numPr>
          <w:ilvl w:val="0"/>
          <w:numId w:val="2"/>
        </w:numPr>
        <w:tabs>
          <w:tab w:val="left" w:pos="952"/>
        </w:tabs>
        <w:kinsoku w:val="0"/>
        <w:overflowPunct w:val="0"/>
        <w:autoSpaceDE w:val="0"/>
        <w:autoSpaceDN w:val="0"/>
        <w:adjustRightInd w:val="0"/>
        <w:spacing w:before="24" w:after="0" w:line="252" w:lineRule="auto"/>
        <w:ind w:left="990" w:right="610"/>
        <w:rPr>
          <w:rFonts w:ascii="Times New Roman" w:eastAsia="Times New Roman" w:hAnsi="Times New Roman" w:cs="Times New Roman"/>
        </w:rPr>
      </w:pPr>
      <w:r>
        <w:rPr>
          <w:rFonts w:ascii="Times New Roman" w:eastAsia="Times New Roman" w:hAnsi="Times New Roman" w:cs="Times New Roman"/>
        </w:rPr>
        <w:t>Nelson County is an</w:t>
      </w:r>
      <w:r>
        <w:rPr>
          <w:rFonts w:ascii="Times New Roman" w:eastAsia="Times New Roman" w:hAnsi="Times New Roman" w:cs="Times New Roman"/>
          <w:spacing w:val="1"/>
        </w:rPr>
        <w:t xml:space="preserve"> </w:t>
      </w:r>
      <w:r>
        <w:rPr>
          <w:rFonts w:ascii="Times New Roman" w:eastAsia="Times New Roman" w:hAnsi="Times New Roman" w:cs="Times New Roman"/>
        </w:rPr>
        <w:t>Equal</w:t>
      </w:r>
      <w:r>
        <w:rPr>
          <w:rFonts w:ascii="Times New Roman" w:eastAsia="Times New Roman" w:hAnsi="Times New Roman" w:cs="Times New Roman"/>
          <w:spacing w:val="-2"/>
        </w:rPr>
        <w:t xml:space="preserve"> </w:t>
      </w:r>
      <w:r>
        <w:rPr>
          <w:rFonts w:ascii="Times New Roman" w:eastAsia="Times New Roman" w:hAnsi="Times New Roman" w:cs="Times New Roman"/>
        </w:rPr>
        <w:t>Opportunity Employer. Minority and</w:t>
      </w:r>
      <w:r>
        <w:rPr>
          <w:rFonts w:ascii="Times New Roman" w:eastAsia="Times New Roman" w:hAnsi="Times New Roman" w:cs="Times New Roman"/>
          <w:spacing w:val="1"/>
        </w:rPr>
        <w:t xml:space="preserve"> </w:t>
      </w:r>
      <w:r>
        <w:rPr>
          <w:rFonts w:ascii="Times New Roman" w:eastAsia="Times New Roman" w:hAnsi="Times New Roman" w:cs="Times New Roman"/>
        </w:rPr>
        <w:t>Women-owned</w:t>
      </w:r>
      <w:r>
        <w:rPr>
          <w:rFonts w:ascii="Times New Roman" w:eastAsia="Times New Roman" w:hAnsi="Times New Roman" w:cs="Times New Roman"/>
          <w:spacing w:val="-1"/>
        </w:rPr>
        <w:t xml:space="preserve"> </w:t>
      </w:r>
      <w:r>
        <w:rPr>
          <w:rFonts w:ascii="Times New Roman" w:eastAsia="Times New Roman" w:hAnsi="Times New Roman" w:cs="Times New Roman"/>
        </w:rPr>
        <w:t>businesses are</w:t>
      </w:r>
      <w:r>
        <w:rPr>
          <w:rFonts w:ascii="Times New Roman" w:eastAsia="Times New Roman" w:hAnsi="Times New Roman" w:cs="Times New Roman"/>
          <w:spacing w:val="-1"/>
        </w:rPr>
        <w:t xml:space="preserve"> </w:t>
      </w:r>
      <w:r>
        <w:rPr>
          <w:rFonts w:ascii="Times New Roman" w:eastAsia="Times New Roman" w:hAnsi="Times New Roman" w:cs="Times New Roman"/>
        </w:rPr>
        <w:t>encouraged</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submit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proposal.</w:t>
      </w:r>
    </w:p>
    <w:p w14:paraId="72007DDE" w14:textId="77777777" w:rsidR="00203CCF" w:rsidRDefault="00203CCF" w:rsidP="00203CCF">
      <w:pPr>
        <w:pStyle w:val="ListParagraph"/>
        <w:tabs>
          <w:tab w:val="left" w:pos="952"/>
        </w:tabs>
        <w:kinsoku w:val="0"/>
        <w:overflowPunct w:val="0"/>
        <w:autoSpaceDE w:val="0"/>
        <w:autoSpaceDN w:val="0"/>
        <w:adjustRightInd w:val="0"/>
        <w:spacing w:before="24" w:after="0"/>
        <w:ind w:left="990" w:right="610"/>
        <w:rPr>
          <w:rFonts w:ascii="Times New Roman" w:eastAsia="Times New Roman" w:hAnsi="Times New Roman" w:cs="Times New Roman"/>
        </w:rPr>
      </w:pPr>
    </w:p>
    <w:p w14:paraId="17E99B59" w14:textId="77777777" w:rsidR="00203CCF" w:rsidRDefault="00203CCF" w:rsidP="00203CCF">
      <w:pPr>
        <w:numPr>
          <w:ilvl w:val="0"/>
          <w:numId w:val="1"/>
        </w:numPr>
        <w:tabs>
          <w:tab w:val="left" w:pos="952"/>
        </w:tabs>
        <w:kinsoku w:val="0"/>
        <w:overflowPunct w:val="0"/>
        <w:autoSpaceDE w:val="0"/>
        <w:autoSpaceDN w:val="0"/>
        <w:adjustRightInd w:val="0"/>
        <w:spacing w:before="24" w:after="0"/>
        <w:ind w:right="610"/>
        <w:rPr>
          <w:rFonts w:ascii="Times New Roman" w:eastAsia="Times New Roman" w:hAnsi="Times New Roman" w:cs="Times New Roman"/>
        </w:rPr>
      </w:pPr>
      <w:r>
        <w:rPr>
          <w:rFonts w:ascii="Times New Roman" w:eastAsia="Times New Roman" w:hAnsi="Times New Roman" w:cs="Times New Roman"/>
        </w:rPr>
        <w:t xml:space="preserve">Proposals will be received until: </w:t>
      </w:r>
    </w:p>
    <w:p w14:paraId="77F955CF" w14:textId="77777777" w:rsidR="00203CCF" w:rsidRDefault="00203CCF" w:rsidP="00203CCF">
      <w:pPr>
        <w:tabs>
          <w:tab w:val="left" w:pos="952"/>
        </w:tabs>
        <w:kinsoku w:val="0"/>
        <w:overflowPunct w:val="0"/>
        <w:autoSpaceDE w:val="0"/>
        <w:autoSpaceDN w:val="0"/>
        <w:adjustRightInd w:val="0"/>
        <w:spacing w:before="24" w:after="0"/>
        <w:ind w:left="951" w:right="61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Closing Time: 2:00 pm</w:t>
      </w:r>
    </w:p>
    <w:p w14:paraId="335DD40C" w14:textId="246023E9" w:rsidR="00203CCF" w:rsidRDefault="00203CCF" w:rsidP="00203CCF">
      <w:pPr>
        <w:tabs>
          <w:tab w:val="left" w:pos="952"/>
        </w:tabs>
        <w:kinsoku w:val="0"/>
        <w:overflowPunct w:val="0"/>
        <w:autoSpaceDE w:val="0"/>
        <w:autoSpaceDN w:val="0"/>
        <w:adjustRightInd w:val="0"/>
        <w:spacing w:before="24" w:after="0"/>
        <w:ind w:left="951" w:right="61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Closing Date: </w:t>
      </w:r>
      <w:r w:rsidR="008E1B8E">
        <w:rPr>
          <w:rFonts w:ascii="Times New Roman" w:hAnsi="Times New Roman" w:cs="Times New Roman"/>
        </w:rPr>
        <w:t>May 16</w:t>
      </w:r>
      <w:r>
        <w:rPr>
          <w:rFonts w:ascii="Times New Roman" w:hAnsi="Times New Roman" w:cs="Times New Roman"/>
        </w:rPr>
        <w:t>, 2025</w:t>
      </w:r>
    </w:p>
    <w:p w14:paraId="319C8EED" w14:textId="77777777" w:rsidR="00203CCF" w:rsidRDefault="00203CCF" w:rsidP="00203CCF">
      <w:pPr>
        <w:tabs>
          <w:tab w:val="left" w:pos="952"/>
        </w:tabs>
        <w:kinsoku w:val="0"/>
        <w:overflowPunct w:val="0"/>
        <w:autoSpaceDE w:val="0"/>
        <w:autoSpaceDN w:val="0"/>
        <w:adjustRightInd w:val="0"/>
        <w:spacing w:before="24" w:after="0"/>
        <w:ind w:left="1440" w:right="610"/>
        <w:rPr>
          <w:rFonts w:ascii="Times New Roman" w:eastAsia="Times New Roman" w:hAnsi="Times New Roman" w:cs="Times New Roman"/>
        </w:rPr>
      </w:pPr>
      <w:r>
        <w:rPr>
          <w:rFonts w:ascii="Times New Roman" w:eastAsia="Times New Roman" w:hAnsi="Times New Roman" w:cs="Times New Roman"/>
        </w:rPr>
        <w:t>Late Proposals: Proposals received after the stated closing time and date will not be considered. See Attachment 1 – County’s RFP advertisement</w:t>
      </w:r>
    </w:p>
    <w:p w14:paraId="5E23E746" w14:textId="77777777" w:rsidR="00203CCF" w:rsidRDefault="00203CCF" w:rsidP="00203CCF">
      <w:pPr>
        <w:tabs>
          <w:tab w:val="left" w:pos="952"/>
        </w:tabs>
        <w:kinsoku w:val="0"/>
        <w:overflowPunct w:val="0"/>
        <w:autoSpaceDE w:val="0"/>
        <w:autoSpaceDN w:val="0"/>
        <w:adjustRightInd w:val="0"/>
        <w:spacing w:before="24" w:after="0"/>
        <w:ind w:right="610"/>
        <w:rPr>
          <w:rFonts w:ascii="Times New Roman" w:eastAsia="Times New Roman" w:hAnsi="Times New Roman" w:cs="Times New Roman"/>
        </w:rPr>
      </w:pPr>
    </w:p>
    <w:p w14:paraId="226C45B8" w14:textId="0F67F39C" w:rsidR="00203CCF" w:rsidRDefault="00203CCF" w:rsidP="00203CCF">
      <w:pPr>
        <w:pStyle w:val="ListParagraph"/>
        <w:numPr>
          <w:ilvl w:val="0"/>
          <w:numId w:val="3"/>
        </w:numPr>
        <w:tabs>
          <w:tab w:val="left" w:pos="952"/>
        </w:tabs>
        <w:kinsoku w:val="0"/>
        <w:overflowPunct w:val="0"/>
        <w:autoSpaceDE w:val="0"/>
        <w:autoSpaceDN w:val="0"/>
        <w:adjustRightInd w:val="0"/>
        <w:spacing w:before="24" w:after="0" w:line="252" w:lineRule="auto"/>
        <w:ind w:right="610"/>
        <w:rPr>
          <w:rFonts w:ascii="Times New Roman" w:eastAsia="Times New Roman" w:hAnsi="Times New Roman" w:cs="Times New Roman"/>
        </w:rPr>
      </w:pPr>
      <w:r>
        <w:rPr>
          <w:rFonts w:ascii="Times New Roman" w:eastAsia="Times New Roman" w:hAnsi="Times New Roman" w:cs="Times New Roman"/>
        </w:rPr>
        <w:t xml:space="preserve">All questions regarding this RFP prior to the set deadline for receipt of proposals, shall be directed to </w:t>
      </w:r>
      <w:r w:rsidR="007103C3">
        <w:rPr>
          <w:rFonts w:ascii="Times New Roman" w:eastAsia="Times New Roman" w:hAnsi="Times New Roman" w:cs="Times New Roman"/>
        </w:rPr>
        <w:t xml:space="preserve">John Adkins at </w:t>
      </w:r>
      <w:hyperlink r:id="rId6" w:history="1">
        <w:r w:rsidR="007103C3" w:rsidRPr="00CC34B1">
          <w:rPr>
            <w:rStyle w:val="Hyperlink"/>
            <w:rFonts w:ascii="Times New Roman" w:eastAsia="Times New Roman" w:hAnsi="Times New Roman" w:cs="Times New Roman"/>
          </w:rPr>
          <w:t>jadkins@nelsoncounty.org</w:t>
        </w:r>
      </w:hyperlink>
      <w:r w:rsidR="007103C3">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2EBB5CCA" w14:textId="77777777" w:rsidR="00203CCF" w:rsidRDefault="00203CCF" w:rsidP="00203CCF">
      <w:pPr>
        <w:kinsoku w:val="0"/>
        <w:overflowPunct w:val="0"/>
        <w:autoSpaceDE w:val="0"/>
        <w:autoSpaceDN w:val="0"/>
        <w:adjustRightInd w:val="0"/>
        <w:spacing w:after="0" w:line="240" w:lineRule="auto"/>
        <w:ind w:left="40"/>
        <w:rPr>
          <w:rFonts w:ascii="Times New Roman" w:eastAsia="Times New Roman" w:hAnsi="Times New Roman" w:cs="Times New Roman"/>
          <w:highlight w:val="yellow"/>
        </w:rPr>
      </w:pPr>
    </w:p>
    <w:p w14:paraId="64E38D05" w14:textId="77777777" w:rsidR="00203CCF" w:rsidRDefault="00203CCF" w:rsidP="00203CCF">
      <w:pPr>
        <w:kinsoku w:val="0"/>
        <w:overflowPunct w:val="0"/>
        <w:autoSpaceDE w:val="0"/>
        <w:autoSpaceDN w:val="0"/>
        <w:adjustRightInd w:val="0"/>
        <w:spacing w:before="11" w:after="0" w:line="240" w:lineRule="auto"/>
        <w:rPr>
          <w:rFonts w:ascii="Times New Roman" w:eastAsia="Times New Roman" w:hAnsi="Times New Roman" w:cs="Times New Roman"/>
        </w:rPr>
      </w:pPr>
      <w:r>
        <w:rPr>
          <w:rFonts w:ascii="Times New Roman" w:eastAsia="Times New Roman" w:hAnsi="Times New Roman" w:cs="Times New Roman"/>
          <w:u w:val="single"/>
        </w:rPr>
        <w:lastRenderedPageBreak/>
        <w:t>Proposals</w:t>
      </w:r>
      <w:r>
        <w:rPr>
          <w:rFonts w:ascii="Times New Roman" w:eastAsia="Times New Roman" w:hAnsi="Times New Roman" w:cs="Times New Roman"/>
          <w:spacing w:val="-2"/>
          <w:u w:val="single"/>
        </w:rPr>
        <w:t xml:space="preserve"> </w:t>
      </w:r>
      <w:r>
        <w:rPr>
          <w:rFonts w:ascii="Times New Roman" w:eastAsia="Times New Roman" w:hAnsi="Times New Roman" w:cs="Times New Roman"/>
          <w:u w:val="single"/>
        </w:rPr>
        <w:t>must</w:t>
      </w:r>
      <w:r>
        <w:rPr>
          <w:rFonts w:ascii="Times New Roman" w:eastAsia="Times New Roman" w:hAnsi="Times New Roman" w:cs="Times New Roman"/>
          <w:spacing w:val="2"/>
          <w:u w:val="single"/>
        </w:rPr>
        <w:t xml:space="preserve"> </w:t>
      </w:r>
      <w:r>
        <w:rPr>
          <w:rFonts w:ascii="Times New Roman" w:eastAsia="Times New Roman" w:hAnsi="Times New Roman" w:cs="Times New Roman"/>
          <w:u w:val="single"/>
        </w:rPr>
        <w:t>Include</w:t>
      </w:r>
      <w:r>
        <w:rPr>
          <w:rFonts w:ascii="Times New Roman" w:eastAsia="Times New Roman" w:hAnsi="Times New Roman" w:cs="Times New Roman"/>
          <w:spacing w:val="-2"/>
          <w:u w:val="single"/>
        </w:rPr>
        <w:t xml:space="preserve"> </w:t>
      </w:r>
      <w:r>
        <w:rPr>
          <w:rFonts w:ascii="Times New Roman" w:eastAsia="Times New Roman" w:hAnsi="Times New Roman" w:cs="Times New Roman"/>
          <w:u w:val="single"/>
        </w:rPr>
        <w:t>the</w:t>
      </w:r>
      <w:r>
        <w:rPr>
          <w:rFonts w:ascii="Times New Roman" w:eastAsia="Times New Roman" w:hAnsi="Times New Roman" w:cs="Times New Roman"/>
          <w:spacing w:val="-1"/>
          <w:u w:val="single"/>
        </w:rPr>
        <w:t xml:space="preserve"> </w:t>
      </w:r>
      <w:r>
        <w:rPr>
          <w:rFonts w:ascii="Times New Roman" w:eastAsia="Times New Roman" w:hAnsi="Times New Roman" w:cs="Times New Roman"/>
          <w:u w:val="single"/>
        </w:rPr>
        <w:t>following:</w:t>
      </w:r>
    </w:p>
    <w:p w14:paraId="08A5D847" w14:textId="0BBAD44A" w:rsidR="00203CCF" w:rsidRDefault="00203CCF" w:rsidP="00203CCF">
      <w:pPr>
        <w:numPr>
          <w:ilvl w:val="0"/>
          <w:numId w:val="4"/>
        </w:numPr>
        <w:tabs>
          <w:tab w:val="left" w:pos="860"/>
        </w:tabs>
        <w:kinsoku w:val="0"/>
        <w:overflowPunct w:val="0"/>
        <w:autoSpaceDE w:val="0"/>
        <w:autoSpaceDN w:val="0"/>
        <w:adjustRightInd w:val="0"/>
        <w:spacing w:before="23" w:after="0" w:line="240" w:lineRule="auto"/>
        <w:rPr>
          <w:rFonts w:ascii="Times New Roman" w:eastAsia="Times New Roman" w:hAnsi="Times New Roman" w:cs="Times New Roman"/>
        </w:rPr>
      </w:pPr>
      <w:r>
        <w:rPr>
          <w:rFonts w:ascii="Times New Roman" w:eastAsia="Times New Roman" w:hAnsi="Times New Roman" w:cs="Times New Roman"/>
        </w:rPr>
        <w:t xml:space="preserve">Cover letter introducing the </w:t>
      </w:r>
      <w:r w:rsidR="007103C3">
        <w:rPr>
          <w:rFonts w:ascii="Times New Roman" w:eastAsia="Times New Roman" w:hAnsi="Times New Roman" w:cs="Times New Roman"/>
        </w:rPr>
        <w:t>business</w:t>
      </w:r>
      <w:r>
        <w:rPr>
          <w:rFonts w:ascii="Times New Roman" w:eastAsia="Times New Roman" w:hAnsi="Times New Roman" w:cs="Times New Roman"/>
        </w:rPr>
        <w:t xml:space="preserve">; </w:t>
      </w:r>
    </w:p>
    <w:p w14:paraId="5D66DF01" w14:textId="77777777" w:rsidR="00203CCF" w:rsidRDefault="00203CCF" w:rsidP="00203CCF">
      <w:pPr>
        <w:numPr>
          <w:ilvl w:val="0"/>
          <w:numId w:val="4"/>
        </w:numPr>
        <w:tabs>
          <w:tab w:val="left" w:pos="860"/>
        </w:tabs>
        <w:kinsoku w:val="0"/>
        <w:overflowPunct w:val="0"/>
        <w:autoSpaceDE w:val="0"/>
        <w:autoSpaceDN w:val="0"/>
        <w:adjustRightInd w:val="0"/>
        <w:spacing w:before="23" w:after="0" w:line="240" w:lineRule="auto"/>
        <w:rPr>
          <w:rFonts w:ascii="Times New Roman" w:eastAsia="Times New Roman" w:hAnsi="Times New Roman" w:cs="Times New Roman"/>
        </w:rPr>
      </w:pPr>
      <w:r>
        <w:rPr>
          <w:rFonts w:ascii="Times New Roman" w:eastAsia="Times New Roman" w:hAnsi="Times New Roman" w:cs="Times New Roman"/>
        </w:rPr>
        <w:t>State Corporation Commission issued identification number or if not required by law, a statement describing why it is not required.</w:t>
      </w:r>
    </w:p>
    <w:p w14:paraId="4E860094" w14:textId="5D1B81B7" w:rsidR="00203CCF" w:rsidRDefault="00203CCF" w:rsidP="00203CCF">
      <w:pPr>
        <w:numPr>
          <w:ilvl w:val="0"/>
          <w:numId w:val="4"/>
        </w:numPr>
        <w:tabs>
          <w:tab w:val="left" w:pos="860"/>
        </w:tabs>
        <w:kinsoku w:val="0"/>
        <w:overflowPunct w:val="0"/>
        <w:autoSpaceDE w:val="0"/>
        <w:autoSpaceDN w:val="0"/>
        <w:adjustRightInd w:val="0"/>
        <w:spacing w:before="23" w:after="0" w:line="240" w:lineRule="auto"/>
        <w:rPr>
          <w:rFonts w:ascii="Times New Roman" w:eastAsia="Times New Roman" w:hAnsi="Times New Roman" w:cs="Times New Roman"/>
        </w:rPr>
      </w:pPr>
      <w:r>
        <w:rPr>
          <w:rFonts w:ascii="Times New Roman" w:eastAsia="Times New Roman" w:hAnsi="Times New Roman" w:cs="Times New Roman"/>
        </w:rPr>
        <w:t>Qualifications to include a brief histo</w:t>
      </w:r>
      <w:r w:rsidR="008E1B8E">
        <w:rPr>
          <w:rFonts w:ascii="Times New Roman" w:eastAsia="Times New Roman" w:hAnsi="Times New Roman" w:cs="Times New Roman"/>
        </w:rPr>
        <w:t xml:space="preserve">ry of the business and services </w:t>
      </w:r>
      <w:r>
        <w:rPr>
          <w:rFonts w:ascii="Times New Roman" w:eastAsia="Times New Roman" w:hAnsi="Times New Roman" w:cs="Times New Roman"/>
        </w:rPr>
        <w:t xml:space="preserve">and the identification and contact information for the primary point of contact; </w:t>
      </w:r>
    </w:p>
    <w:p w14:paraId="05D11818" w14:textId="1B0231D1" w:rsidR="00203CCF" w:rsidRDefault="00203CCF" w:rsidP="00203CCF">
      <w:pPr>
        <w:numPr>
          <w:ilvl w:val="0"/>
          <w:numId w:val="4"/>
        </w:numPr>
        <w:tabs>
          <w:tab w:val="left" w:pos="860"/>
        </w:tabs>
        <w:kinsoku w:val="0"/>
        <w:overflowPunct w:val="0"/>
        <w:autoSpaceDE w:val="0"/>
        <w:autoSpaceDN w:val="0"/>
        <w:adjustRightInd w:val="0"/>
        <w:spacing w:before="23" w:after="0" w:line="240" w:lineRule="auto"/>
        <w:rPr>
          <w:rFonts w:ascii="Times New Roman" w:eastAsia="Times New Roman" w:hAnsi="Times New Roman" w:cs="Times New Roman"/>
        </w:rPr>
      </w:pPr>
      <w:r>
        <w:rPr>
          <w:rFonts w:ascii="Times New Roman" w:eastAsia="Times New Roman" w:hAnsi="Times New Roman" w:cs="Times New Roman"/>
        </w:rPr>
        <w:t>A list of sub-c</w:t>
      </w:r>
      <w:r w:rsidR="007103C3">
        <w:rPr>
          <w:rFonts w:ascii="Times New Roman" w:eastAsia="Times New Roman" w:hAnsi="Times New Roman" w:cs="Times New Roman"/>
        </w:rPr>
        <w:t>ontractors</w:t>
      </w:r>
      <w:r>
        <w:rPr>
          <w:rFonts w:ascii="Times New Roman" w:eastAsia="Times New Roman" w:hAnsi="Times New Roman" w:cs="Times New Roman"/>
        </w:rPr>
        <w:t>, if any, including all information provided for the primary c</w:t>
      </w:r>
      <w:r w:rsidR="007103C3">
        <w:rPr>
          <w:rFonts w:ascii="Times New Roman" w:eastAsia="Times New Roman" w:hAnsi="Times New Roman" w:cs="Times New Roman"/>
        </w:rPr>
        <w:t>ontractor</w:t>
      </w:r>
      <w:r>
        <w:rPr>
          <w:rFonts w:ascii="Times New Roman" w:eastAsia="Times New Roman" w:hAnsi="Times New Roman" w:cs="Times New Roman"/>
        </w:rPr>
        <w:t>;</w:t>
      </w:r>
    </w:p>
    <w:p w14:paraId="4195FA87" w14:textId="77777777" w:rsidR="00203CCF" w:rsidRDefault="00203CCF" w:rsidP="00203CCF">
      <w:pPr>
        <w:numPr>
          <w:ilvl w:val="0"/>
          <w:numId w:val="4"/>
        </w:numPr>
        <w:tabs>
          <w:tab w:val="left" w:pos="860"/>
        </w:tabs>
        <w:kinsoku w:val="0"/>
        <w:overflowPunct w:val="0"/>
        <w:autoSpaceDE w:val="0"/>
        <w:autoSpaceDN w:val="0"/>
        <w:adjustRightInd w:val="0"/>
        <w:spacing w:before="23" w:after="0" w:line="240" w:lineRule="auto"/>
        <w:rPr>
          <w:rFonts w:ascii="Times New Roman" w:eastAsia="Times New Roman" w:hAnsi="Times New Roman" w:cs="Times New Roman"/>
        </w:rPr>
      </w:pPr>
      <w:r>
        <w:rPr>
          <w:rFonts w:ascii="Times New Roman" w:eastAsia="Times New Roman" w:hAnsi="Times New Roman" w:cs="Times New Roman"/>
          <w:spacing w:val="1"/>
        </w:rPr>
        <w:t xml:space="preserve">A summary of comparable work products for similar clients in the past, including the time period services were provided; </w:t>
      </w:r>
    </w:p>
    <w:p w14:paraId="31B8F485" w14:textId="0B9D38E7" w:rsidR="00203CCF" w:rsidRDefault="0038597B" w:rsidP="00203CCF">
      <w:pPr>
        <w:numPr>
          <w:ilvl w:val="0"/>
          <w:numId w:val="4"/>
        </w:numPr>
        <w:tabs>
          <w:tab w:val="left" w:pos="860"/>
        </w:tabs>
        <w:kinsoku w:val="0"/>
        <w:overflowPunct w:val="0"/>
        <w:autoSpaceDE w:val="0"/>
        <w:autoSpaceDN w:val="0"/>
        <w:adjustRightInd w:val="0"/>
        <w:spacing w:before="24" w:after="0" w:line="240" w:lineRule="auto"/>
        <w:ind w:hanging="361"/>
        <w:rPr>
          <w:rFonts w:ascii="Times New Roman" w:eastAsia="Times New Roman" w:hAnsi="Times New Roman" w:cs="Times New Roman"/>
        </w:rPr>
      </w:pPr>
      <w:r>
        <w:rPr>
          <w:rFonts w:ascii="Times New Roman" w:eastAsia="Times New Roman" w:hAnsi="Times New Roman" w:cs="Times New Roman"/>
        </w:rPr>
        <w:t>Non-binding c</w:t>
      </w:r>
      <w:r w:rsidR="00203CCF">
        <w:rPr>
          <w:rFonts w:ascii="Times New Roman" w:eastAsia="Times New Roman" w:hAnsi="Times New Roman" w:cs="Times New Roman"/>
        </w:rPr>
        <w:t xml:space="preserve">ost estimates for the provision of noted services and a fair approximation of the final cost of services, as well as considerations for reducing costs by utilizing existing local resources.  </w:t>
      </w:r>
    </w:p>
    <w:p w14:paraId="1F89663D" w14:textId="77777777" w:rsidR="00203CCF" w:rsidRDefault="00203CCF" w:rsidP="00203CCF">
      <w:pPr>
        <w:numPr>
          <w:ilvl w:val="0"/>
          <w:numId w:val="4"/>
        </w:numPr>
        <w:tabs>
          <w:tab w:val="left" w:pos="860"/>
        </w:tabs>
        <w:kinsoku w:val="0"/>
        <w:overflowPunct w:val="0"/>
        <w:autoSpaceDE w:val="0"/>
        <w:autoSpaceDN w:val="0"/>
        <w:adjustRightInd w:val="0"/>
        <w:spacing w:before="24" w:after="0" w:line="240" w:lineRule="auto"/>
        <w:rPr>
          <w:rFonts w:ascii="Times New Roman" w:eastAsia="Times New Roman" w:hAnsi="Times New Roman" w:cs="Times New Roman"/>
        </w:rPr>
      </w:pPr>
      <w:r>
        <w:rPr>
          <w:rFonts w:ascii="Times New Roman" w:eastAsia="Times New Roman" w:hAnsi="Times New Roman" w:cs="Times New Roman"/>
        </w:rPr>
        <w:t>A work plan that specifically addresses all elements in the Scope of Work described below including a project schedule of required and recommended tasks and milestones.</w:t>
      </w:r>
    </w:p>
    <w:p w14:paraId="7523F66B" w14:textId="665C7B8F" w:rsidR="00203CCF" w:rsidRDefault="00203CCF" w:rsidP="00203CCF">
      <w:pPr>
        <w:pStyle w:val="ListParagraph"/>
        <w:numPr>
          <w:ilvl w:val="0"/>
          <w:numId w:val="4"/>
        </w:numPr>
        <w:tabs>
          <w:tab w:val="left" w:pos="860"/>
        </w:tabs>
        <w:kinsoku w:val="0"/>
        <w:overflowPunct w:val="0"/>
        <w:autoSpaceDE w:val="0"/>
        <w:autoSpaceDN w:val="0"/>
        <w:adjustRightInd w:val="0"/>
        <w:spacing w:before="24" w:after="0" w:line="240" w:lineRule="auto"/>
        <w:rPr>
          <w:rFonts w:ascii="Times New Roman" w:eastAsia="Times New Roman" w:hAnsi="Times New Roman" w:cs="Times New Roman"/>
        </w:rPr>
      </w:pPr>
      <w:r>
        <w:rPr>
          <w:rFonts w:ascii="Times New Roman" w:eastAsia="Times New Roman" w:hAnsi="Times New Roman" w:cs="Times New Roman"/>
        </w:rPr>
        <w:t>Supporting Information (Optional). Provide other supporting information you feel may help us further evaluate firm qualifications and fit</w:t>
      </w:r>
      <w:r w:rsidR="00D32B43">
        <w:rPr>
          <w:rFonts w:ascii="Times New Roman" w:eastAsia="Times New Roman" w:hAnsi="Times New Roman" w:cs="Times New Roman"/>
        </w:rPr>
        <w:t>.</w:t>
      </w:r>
      <w:r>
        <w:rPr>
          <w:rFonts w:ascii="Times New Roman" w:eastAsia="Times New Roman" w:hAnsi="Times New Roman" w:cs="Times New Roman"/>
        </w:rPr>
        <w:t xml:space="preserve"> </w:t>
      </w:r>
    </w:p>
    <w:p w14:paraId="7FB152EA" w14:textId="77777777" w:rsidR="00203CCF" w:rsidRDefault="00203CCF" w:rsidP="00203CCF">
      <w:pPr>
        <w:pStyle w:val="ListParagraph"/>
        <w:numPr>
          <w:ilvl w:val="0"/>
          <w:numId w:val="4"/>
        </w:numPr>
        <w:tabs>
          <w:tab w:val="left" w:pos="860"/>
        </w:tabs>
        <w:kinsoku w:val="0"/>
        <w:overflowPunct w:val="0"/>
        <w:autoSpaceDE w:val="0"/>
        <w:autoSpaceDN w:val="0"/>
        <w:adjustRightInd w:val="0"/>
        <w:spacing w:before="24" w:after="0" w:line="240" w:lineRule="auto"/>
        <w:rPr>
          <w:rFonts w:ascii="Times New Roman" w:eastAsia="Times New Roman" w:hAnsi="Times New Roman" w:cs="Times New Roman"/>
        </w:rPr>
      </w:pPr>
      <w:r>
        <w:rPr>
          <w:rFonts w:ascii="Times New Roman" w:eastAsia="Times New Roman" w:hAnsi="Times New Roman" w:cs="Times New Roman"/>
        </w:rPr>
        <w:t>In accordance with State Code Section 2.2-4342, respondents must identify proprietary information provided prior to or upon submission of proposals; stating the reasons why protection of this information is necessary.</w:t>
      </w:r>
    </w:p>
    <w:p w14:paraId="50C6D883" w14:textId="77777777" w:rsidR="00203CCF" w:rsidRDefault="00203CCF" w:rsidP="00203CCF">
      <w:pPr>
        <w:tabs>
          <w:tab w:val="left" w:pos="860"/>
        </w:tabs>
        <w:kinsoku w:val="0"/>
        <w:overflowPunct w:val="0"/>
        <w:autoSpaceDE w:val="0"/>
        <w:autoSpaceDN w:val="0"/>
        <w:adjustRightInd w:val="0"/>
        <w:spacing w:before="24" w:after="0" w:line="240" w:lineRule="auto"/>
        <w:ind w:left="860"/>
        <w:rPr>
          <w:rFonts w:ascii="Times New Roman" w:eastAsia="Times New Roman" w:hAnsi="Times New Roman" w:cs="Times New Roman"/>
        </w:rPr>
      </w:pPr>
    </w:p>
    <w:p w14:paraId="776CFD04" w14:textId="77777777" w:rsidR="00203CCF" w:rsidRDefault="00203CCF" w:rsidP="00203CCF">
      <w:pPr>
        <w:kinsoku w:val="0"/>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u w:val="single"/>
        </w:rPr>
        <w:t>Period</w:t>
      </w:r>
      <w:r>
        <w:rPr>
          <w:rFonts w:ascii="Times New Roman" w:eastAsia="Times New Roman" w:hAnsi="Times New Roman" w:cs="Times New Roman"/>
          <w:spacing w:val="-1"/>
          <w:u w:val="single"/>
        </w:rPr>
        <w:t xml:space="preserve"> </w:t>
      </w:r>
      <w:r>
        <w:rPr>
          <w:rFonts w:ascii="Times New Roman" w:eastAsia="Times New Roman" w:hAnsi="Times New Roman" w:cs="Times New Roman"/>
          <w:u w:val="single"/>
        </w:rPr>
        <w:t>of</w:t>
      </w:r>
      <w:r>
        <w:rPr>
          <w:rFonts w:ascii="Times New Roman" w:eastAsia="Times New Roman" w:hAnsi="Times New Roman" w:cs="Times New Roman"/>
          <w:spacing w:val="-1"/>
          <w:u w:val="single"/>
        </w:rPr>
        <w:t xml:space="preserve"> </w:t>
      </w:r>
      <w:r>
        <w:rPr>
          <w:rFonts w:ascii="Times New Roman" w:eastAsia="Times New Roman" w:hAnsi="Times New Roman" w:cs="Times New Roman"/>
          <w:u w:val="single"/>
        </w:rPr>
        <w:t>Performance:</w:t>
      </w:r>
    </w:p>
    <w:p w14:paraId="2B338415" w14:textId="77777777" w:rsidR="00203CCF" w:rsidRDefault="00203CCF" w:rsidP="00203CCF">
      <w:pPr>
        <w:tabs>
          <w:tab w:val="left" w:pos="860"/>
        </w:tabs>
        <w:kinsoku w:val="0"/>
        <w:overflowPunct w:val="0"/>
        <w:autoSpaceDE w:val="0"/>
        <w:autoSpaceDN w:val="0"/>
        <w:adjustRightInd w:val="0"/>
        <w:spacing w:after="0" w:line="240" w:lineRule="auto"/>
        <w:ind w:left="860" w:right="380"/>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time</w:t>
      </w:r>
      <w:r>
        <w:rPr>
          <w:rFonts w:ascii="Times New Roman" w:eastAsia="Times New Roman" w:hAnsi="Times New Roman" w:cs="Times New Roman"/>
          <w:spacing w:val="-2"/>
        </w:rPr>
        <w:t xml:space="preserve"> </w:t>
      </w:r>
      <w:r>
        <w:rPr>
          <w:rFonts w:ascii="Times New Roman" w:eastAsia="Times New Roman" w:hAnsi="Times New Roman" w:cs="Times New Roman"/>
        </w:rPr>
        <w:t>period</w:t>
      </w:r>
      <w:r>
        <w:rPr>
          <w:rFonts w:ascii="Times New Roman" w:eastAsia="Times New Roman" w:hAnsi="Times New Roman" w:cs="Times New Roman"/>
          <w:spacing w:val="-1"/>
        </w:rPr>
        <w:t xml:space="preserve"> </w:t>
      </w:r>
      <w:r>
        <w:rPr>
          <w:rFonts w:ascii="Times New Roman" w:eastAsia="Times New Roman" w:hAnsi="Times New Roman" w:cs="Times New Roman"/>
        </w:rPr>
        <w:t>for</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work</w:t>
      </w:r>
      <w:r>
        <w:rPr>
          <w:rFonts w:ascii="Times New Roman" w:eastAsia="Times New Roman" w:hAnsi="Times New Roman" w:cs="Times New Roman"/>
          <w:spacing w:val="-1"/>
        </w:rPr>
        <w:t xml:space="preserve"> </w:t>
      </w:r>
      <w:r>
        <w:rPr>
          <w:rFonts w:ascii="Times New Roman" w:eastAsia="Times New Roman" w:hAnsi="Times New Roman" w:cs="Times New Roman"/>
        </w:rPr>
        <w:t>described</w:t>
      </w:r>
      <w:r>
        <w:rPr>
          <w:rFonts w:ascii="Times New Roman" w:eastAsia="Times New Roman" w:hAnsi="Times New Roman" w:cs="Times New Roman"/>
          <w:spacing w:val="-1"/>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scope</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2"/>
        </w:rPr>
        <w:t xml:space="preserve"> </w:t>
      </w:r>
      <w:r>
        <w:rPr>
          <w:rFonts w:ascii="Times New Roman" w:eastAsia="Times New Roman" w:hAnsi="Times New Roman" w:cs="Times New Roman"/>
        </w:rPr>
        <w:t>approximately 24 months</w:t>
      </w:r>
      <w:r>
        <w:rPr>
          <w:rFonts w:ascii="Times New Roman" w:eastAsia="Times New Roman" w:hAnsi="Times New Roman" w:cs="Times New Roman"/>
          <w:spacing w:val="-2"/>
        </w:rPr>
        <w:t xml:space="preserve"> </w:t>
      </w:r>
      <w:r>
        <w:rPr>
          <w:rFonts w:ascii="Times New Roman" w:eastAsia="Times New Roman" w:hAnsi="Times New Roman" w:cs="Times New Roman"/>
        </w:rPr>
        <w:t>from</w:t>
      </w:r>
      <w:r>
        <w:rPr>
          <w:rFonts w:ascii="Times New Roman" w:eastAsia="Times New Roman" w:hAnsi="Times New Roman" w:cs="Times New Roman"/>
          <w:spacing w:val="1"/>
        </w:rPr>
        <w:t xml:space="preserve"> </w:t>
      </w:r>
      <w:r>
        <w:rPr>
          <w:rFonts w:ascii="Times New Roman" w:eastAsia="Times New Roman" w:hAnsi="Times New Roman" w:cs="Times New Roman"/>
        </w:rPr>
        <w:t>issuance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Notice</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Proceed.</w:t>
      </w:r>
    </w:p>
    <w:p w14:paraId="725ED665" w14:textId="77777777" w:rsidR="00203CCF" w:rsidRDefault="00203CCF" w:rsidP="00203CCF">
      <w:pPr>
        <w:tabs>
          <w:tab w:val="left" w:pos="860"/>
        </w:tabs>
        <w:kinsoku w:val="0"/>
        <w:overflowPunct w:val="0"/>
        <w:autoSpaceDE w:val="0"/>
        <w:autoSpaceDN w:val="0"/>
        <w:adjustRightInd w:val="0"/>
        <w:spacing w:after="0" w:line="240" w:lineRule="auto"/>
        <w:ind w:left="860" w:right="380"/>
        <w:rPr>
          <w:rFonts w:ascii="Times New Roman" w:eastAsia="Times New Roman" w:hAnsi="Times New Roman" w:cs="Times New Roman"/>
        </w:rPr>
      </w:pPr>
    </w:p>
    <w:p w14:paraId="3B53C672" w14:textId="77777777" w:rsidR="00203CCF" w:rsidRDefault="00203CCF" w:rsidP="00203CCF">
      <w:pPr>
        <w:jc w:val="both"/>
        <w:rPr>
          <w:rFonts w:ascii="Times New Roman" w:hAnsi="Times New Roman" w:cs="Times New Roman"/>
          <w:b/>
          <w:bCs/>
        </w:rPr>
      </w:pPr>
      <w:r>
        <w:rPr>
          <w:rFonts w:ascii="Times New Roman" w:hAnsi="Times New Roman" w:cs="Times New Roman"/>
          <w:b/>
          <w:bCs/>
        </w:rPr>
        <w:t xml:space="preserve">Scope of Work: </w:t>
      </w:r>
    </w:p>
    <w:p w14:paraId="17F0D0AB" w14:textId="7A7D14F7" w:rsidR="00203CCF" w:rsidRDefault="00203CCF" w:rsidP="00203CCF">
      <w:pPr>
        <w:spacing w:before="240"/>
        <w:rPr>
          <w:rFonts w:ascii="Times New Roman" w:hAnsi="Times New Roman" w:cs="Times New Roman"/>
        </w:rPr>
      </w:pPr>
      <w:r>
        <w:rPr>
          <w:rFonts w:ascii="Times New Roman" w:hAnsi="Times New Roman" w:cs="Times New Roman"/>
        </w:rPr>
        <w:t xml:space="preserve">The goal of this </w:t>
      </w:r>
      <w:r w:rsidR="007C0F45">
        <w:rPr>
          <w:rFonts w:ascii="Times New Roman" w:hAnsi="Times New Roman" w:cs="Times New Roman"/>
        </w:rPr>
        <w:t xml:space="preserve">solicitation is to implement the County’s action plan, funded </w:t>
      </w:r>
      <w:r w:rsidR="0038597B">
        <w:rPr>
          <w:rFonts w:ascii="Times New Roman" w:hAnsi="Times New Roman" w:cs="Times New Roman"/>
        </w:rPr>
        <w:t>by a</w:t>
      </w:r>
      <w:r w:rsidR="007C0F45">
        <w:rPr>
          <w:rFonts w:ascii="Times New Roman" w:hAnsi="Times New Roman" w:cs="Times New Roman"/>
        </w:rPr>
        <w:t xml:space="preserve"> FEMA Grant</w:t>
      </w:r>
      <w:r w:rsidR="00396205">
        <w:rPr>
          <w:rFonts w:ascii="Times New Roman" w:hAnsi="Times New Roman" w:cs="Times New Roman"/>
        </w:rPr>
        <w:t>,</w:t>
      </w:r>
      <w:r w:rsidR="007C0F45">
        <w:rPr>
          <w:rFonts w:ascii="Times New Roman" w:hAnsi="Times New Roman" w:cs="Times New Roman"/>
        </w:rPr>
        <w:t xml:space="preserve"> to replace standby generators at fire/EMS stations.</w:t>
      </w:r>
      <w:r w:rsidR="007103C3">
        <w:rPr>
          <w:rFonts w:ascii="Times New Roman" w:hAnsi="Times New Roman" w:cs="Times New Roman"/>
        </w:rPr>
        <w:t xml:space="preserve"> </w:t>
      </w:r>
    </w:p>
    <w:p w14:paraId="0C81EE04" w14:textId="77777777" w:rsidR="00203CCF" w:rsidRDefault="00203CCF" w:rsidP="00203CCF">
      <w:pPr>
        <w:spacing w:before="240" w:after="0"/>
        <w:rPr>
          <w:rFonts w:ascii="Times New Roman" w:hAnsi="Times New Roman" w:cs="Times New Roman"/>
        </w:rPr>
      </w:pPr>
      <w:r>
        <w:rPr>
          <w:rFonts w:ascii="Times New Roman" w:hAnsi="Times New Roman" w:cs="Times New Roman"/>
        </w:rPr>
        <w:t>Activities will include:</w:t>
      </w:r>
    </w:p>
    <w:p w14:paraId="7BEB5C59" w14:textId="77777777" w:rsidR="008E2726" w:rsidRPr="008E2726" w:rsidRDefault="009118AE" w:rsidP="00BD12BB">
      <w:pPr>
        <w:pStyle w:val="ListParagraph"/>
        <w:numPr>
          <w:ilvl w:val="0"/>
          <w:numId w:val="16"/>
        </w:numPr>
        <w:spacing w:after="0" w:line="240" w:lineRule="auto"/>
        <w:rPr>
          <w:rFonts w:ascii="Times New Roman" w:hAnsi="Times New Roman" w:cs="Times New Roman"/>
          <w:color w:val="FF0000"/>
        </w:rPr>
      </w:pPr>
      <w:r>
        <w:rPr>
          <w:rFonts w:ascii="Times New Roman" w:hAnsi="Times New Roman" w:cs="Times New Roman"/>
        </w:rPr>
        <w:t>Contractor wi</w:t>
      </w:r>
      <w:r w:rsidR="00B02531">
        <w:rPr>
          <w:rFonts w:ascii="Times New Roman" w:hAnsi="Times New Roman" w:cs="Times New Roman"/>
        </w:rPr>
        <w:t>ll do site surveys of 7 fire/EMS</w:t>
      </w:r>
      <w:r>
        <w:rPr>
          <w:rFonts w:ascii="Times New Roman" w:hAnsi="Times New Roman" w:cs="Times New Roman"/>
        </w:rPr>
        <w:t xml:space="preserve"> sta</w:t>
      </w:r>
      <w:r w:rsidR="00B02531">
        <w:rPr>
          <w:rFonts w:ascii="Times New Roman" w:hAnsi="Times New Roman" w:cs="Times New Roman"/>
        </w:rPr>
        <w:t xml:space="preserve">tions to include </w:t>
      </w:r>
    </w:p>
    <w:p w14:paraId="34982121" w14:textId="1137B90A" w:rsidR="008E2726" w:rsidRPr="008E2726" w:rsidRDefault="00B02531" w:rsidP="008E2726">
      <w:pPr>
        <w:pStyle w:val="ListParagraph"/>
        <w:numPr>
          <w:ilvl w:val="1"/>
          <w:numId w:val="16"/>
        </w:numPr>
        <w:spacing w:after="0" w:line="240" w:lineRule="auto"/>
        <w:rPr>
          <w:rFonts w:ascii="Times New Roman" w:hAnsi="Times New Roman" w:cs="Times New Roman"/>
          <w:color w:val="FF0000"/>
        </w:rPr>
      </w:pPr>
      <w:r>
        <w:rPr>
          <w:rFonts w:ascii="Times New Roman" w:hAnsi="Times New Roman" w:cs="Times New Roman"/>
        </w:rPr>
        <w:t>Lovingston Volunteer</w:t>
      </w:r>
      <w:r w:rsidR="009118AE">
        <w:rPr>
          <w:rFonts w:ascii="Times New Roman" w:hAnsi="Times New Roman" w:cs="Times New Roman"/>
        </w:rPr>
        <w:t xml:space="preserve"> F</w:t>
      </w:r>
      <w:r>
        <w:rPr>
          <w:rFonts w:ascii="Times New Roman" w:hAnsi="Times New Roman" w:cs="Times New Roman"/>
        </w:rPr>
        <w:t xml:space="preserve">ire Department, </w:t>
      </w:r>
      <w:r w:rsidR="008E2726">
        <w:rPr>
          <w:rFonts w:ascii="Times New Roman" w:hAnsi="Times New Roman" w:cs="Times New Roman"/>
        </w:rPr>
        <w:t xml:space="preserve">53 Baker Ln, Lovingston, VA </w:t>
      </w:r>
    </w:p>
    <w:p w14:paraId="4D7AB6DF" w14:textId="2A65679D" w:rsidR="008E2726" w:rsidRPr="008E2726" w:rsidRDefault="00B02531" w:rsidP="008E2726">
      <w:pPr>
        <w:pStyle w:val="ListParagraph"/>
        <w:numPr>
          <w:ilvl w:val="1"/>
          <w:numId w:val="16"/>
        </w:numPr>
        <w:spacing w:after="0" w:line="240" w:lineRule="auto"/>
        <w:rPr>
          <w:rFonts w:ascii="Times New Roman" w:hAnsi="Times New Roman" w:cs="Times New Roman"/>
          <w:color w:val="FF0000"/>
        </w:rPr>
      </w:pPr>
      <w:r>
        <w:rPr>
          <w:rFonts w:ascii="Times New Roman" w:hAnsi="Times New Roman" w:cs="Times New Roman"/>
        </w:rPr>
        <w:t>Piney River Volunteer Fire Department,</w:t>
      </w:r>
      <w:r w:rsidR="008E2726">
        <w:rPr>
          <w:rFonts w:ascii="Times New Roman" w:hAnsi="Times New Roman" w:cs="Times New Roman"/>
        </w:rPr>
        <w:t xml:space="preserve"> 249 Fire House Rd, Piney River, VA</w:t>
      </w:r>
    </w:p>
    <w:p w14:paraId="113B31D4" w14:textId="0404E0DA" w:rsidR="008E2726" w:rsidRPr="008E2726" w:rsidRDefault="00B02531" w:rsidP="008E2726">
      <w:pPr>
        <w:pStyle w:val="ListParagraph"/>
        <w:numPr>
          <w:ilvl w:val="1"/>
          <w:numId w:val="16"/>
        </w:numPr>
        <w:spacing w:after="0" w:line="240" w:lineRule="auto"/>
        <w:rPr>
          <w:rFonts w:ascii="Times New Roman" w:hAnsi="Times New Roman" w:cs="Times New Roman"/>
          <w:color w:val="FF0000"/>
        </w:rPr>
      </w:pPr>
      <w:r>
        <w:rPr>
          <w:rFonts w:ascii="Times New Roman" w:hAnsi="Times New Roman" w:cs="Times New Roman"/>
        </w:rPr>
        <w:t xml:space="preserve"> Faber Volunteer</w:t>
      </w:r>
      <w:r w:rsidR="009118AE">
        <w:rPr>
          <w:rFonts w:ascii="Times New Roman" w:hAnsi="Times New Roman" w:cs="Times New Roman"/>
        </w:rPr>
        <w:t xml:space="preserve"> Fire Department,</w:t>
      </w:r>
      <w:r w:rsidR="008E2726">
        <w:rPr>
          <w:rFonts w:ascii="Times New Roman" w:hAnsi="Times New Roman" w:cs="Times New Roman"/>
        </w:rPr>
        <w:t xml:space="preserve"> 8301 Irish Rd, Faber, VA</w:t>
      </w:r>
    </w:p>
    <w:p w14:paraId="5C9891A3" w14:textId="05CF2F53" w:rsidR="008E2726" w:rsidRPr="008E2726" w:rsidRDefault="009118AE" w:rsidP="008E2726">
      <w:pPr>
        <w:pStyle w:val="ListParagraph"/>
        <w:numPr>
          <w:ilvl w:val="1"/>
          <w:numId w:val="16"/>
        </w:numPr>
        <w:spacing w:after="0" w:line="240" w:lineRule="auto"/>
        <w:rPr>
          <w:rFonts w:ascii="Times New Roman" w:hAnsi="Times New Roman" w:cs="Times New Roman"/>
          <w:color w:val="FF0000"/>
        </w:rPr>
      </w:pPr>
      <w:r>
        <w:rPr>
          <w:rFonts w:ascii="Times New Roman" w:hAnsi="Times New Roman" w:cs="Times New Roman"/>
        </w:rPr>
        <w:t xml:space="preserve"> Rockfish Valley Vol</w:t>
      </w:r>
      <w:r w:rsidR="00B02531">
        <w:rPr>
          <w:rFonts w:ascii="Times New Roman" w:hAnsi="Times New Roman" w:cs="Times New Roman"/>
        </w:rPr>
        <w:t>unteer</w:t>
      </w:r>
      <w:r>
        <w:rPr>
          <w:rFonts w:ascii="Times New Roman" w:hAnsi="Times New Roman" w:cs="Times New Roman"/>
        </w:rPr>
        <w:t xml:space="preserve"> </w:t>
      </w:r>
      <w:r w:rsidR="00B02531">
        <w:rPr>
          <w:rFonts w:ascii="Times New Roman" w:hAnsi="Times New Roman" w:cs="Times New Roman"/>
        </w:rPr>
        <w:t>Fire Department,</w:t>
      </w:r>
      <w:r w:rsidR="008E2726">
        <w:rPr>
          <w:rFonts w:ascii="Times New Roman" w:hAnsi="Times New Roman" w:cs="Times New Roman"/>
        </w:rPr>
        <w:t xml:space="preserve"> 11100 Rockfish Valley Hwy, Afton, VA</w:t>
      </w:r>
    </w:p>
    <w:p w14:paraId="05AA1262" w14:textId="6D5A9307" w:rsidR="008E2726" w:rsidRPr="008E2726" w:rsidRDefault="00B02531" w:rsidP="008E2726">
      <w:pPr>
        <w:pStyle w:val="ListParagraph"/>
        <w:numPr>
          <w:ilvl w:val="1"/>
          <w:numId w:val="16"/>
        </w:numPr>
        <w:spacing w:after="0" w:line="240" w:lineRule="auto"/>
        <w:rPr>
          <w:rFonts w:ascii="Times New Roman" w:hAnsi="Times New Roman" w:cs="Times New Roman"/>
          <w:color w:val="FF0000"/>
        </w:rPr>
      </w:pPr>
      <w:r>
        <w:rPr>
          <w:rFonts w:ascii="Times New Roman" w:hAnsi="Times New Roman" w:cs="Times New Roman"/>
        </w:rPr>
        <w:t xml:space="preserve"> Montebello Volunteer</w:t>
      </w:r>
      <w:r w:rsidR="009118AE">
        <w:rPr>
          <w:rFonts w:ascii="Times New Roman" w:hAnsi="Times New Roman" w:cs="Times New Roman"/>
        </w:rPr>
        <w:t xml:space="preserve"> Fire Department, </w:t>
      </w:r>
      <w:r w:rsidR="008E2726">
        <w:rPr>
          <w:rFonts w:ascii="Times New Roman" w:hAnsi="Times New Roman" w:cs="Times New Roman"/>
        </w:rPr>
        <w:t>119 Fork Mountain Ln, Montebello, VA</w:t>
      </w:r>
    </w:p>
    <w:p w14:paraId="74812A31" w14:textId="09A9C824" w:rsidR="008E2726" w:rsidRPr="008E2726" w:rsidRDefault="009118AE" w:rsidP="008E2726">
      <w:pPr>
        <w:pStyle w:val="ListParagraph"/>
        <w:numPr>
          <w:ilvl w:val="1"/>
          <w:numId w:val="16"/>
        </w:numPr>
        <w:spacing w:after="0" w:line="240" w:lineRule="auto"/>
        <w:rPr>
          <w:rFonts w:ascii="Times New Roman" w:hAnsi="Times New Roman" w:cs="Times New Roman"/>
          <w:color w:val="FF0000"/>
        </w:rPr>
      </w:pPr>
      <w:r>
        <w:rPr>
          <w:rFonts w:ascii="Times New Roman" w:hAnsi="Times New Roman" w:cs="Times New Roman"/>
        </w:rPr>
        <w:t>Rosel</w:t>
      </w:r>
      <w:r w:rsidR="008E1B8E">
        <w:rPr>
          <w:rFonts w:ascii="Times New Roman" w:hAnsi="Times New Roman" w:cs="Times New Roman"/>
        </w:rPr>
        <w:t>and Rescue Squad</w:t>
      </w:r>
      <w:r w:rsidR="008E2726">
        <w:rPr>
          <w:rFonts w:ascii="Times New Roman" w:hAnsi="Times New Roman" w:cs="Times New Roman"/>
        </w:rPr>
        <w:t>, 7745 Patrick Henry Hwy, Roseland, VA</w:t>
      </w:r>
    </w:p>
    <w:p w14:paraId="6F94C446" w14:textId="420B6DF6" w:rsidR="00203CCF" w:rsidRPr="00A97004" w:rsidRDefault="008E1B8E" w:rsidP="008E2726">
      <w:pPr>
        <w:pStyle w:val="ListParagraph"/>
        <w:numPr>
          <w:ilvl w:val="1"/>
          <w:numId w:val="16"/>
        </w:numPr>
        <w:spacing w:after="0" w:line="240" w:lineRule="auto"/>
        <w:rPr>
          <w:rFonts w:ascii="Times New Roman" w:hAnsi="Times New Roman" w:cs="Times New Roman"/>
          <w:color w:val="FF0000"/>
        </w:rPr>
      </w:pPr>
      <w:r>
        <w:rPr>
          <w:rFonts w:ascii="Times New Roman" w:hAnsi="Times New Roman" w:cs="Times New Roman"/>
        </w:rPr>
        <w:t xml:space="preserve"> Nelson EMS</w:t>
      </w:r>
      <w:r w:rsidR="008E2726">
        <w:rPr>
          <w:rFonts w:ascii="Times New Roman" w:hAnsi="Times New Roman" w:cs="Times New Roman"/>
        </w:rPr>
        <w:t>, 8047 Thomas Nelson Hwy, Lovingston, VA</w:t>
      </w:r>
    </w:p>
    <w:p w14:paraId="514585CA" w14:textId="005C829F" w:rsidR="009118AE" w:rsidRDefault="008E2726" w:rsidP="00BD12BB">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The contractor</w:t>
      </w:r>
      <w:r w:rsidR="009118AE">
        <w:rPr>
          <w:rFonts w:ascii="Times New Roman" w:hAnsi="Times New Roman" w:cs="Times New Roman"/>
        </w:rPr>
        <w:t xml:space="preserve"> will provide the following equipment</w:t>
      </w:r>
      <w:r w:rsidR="008E1B8E">
        <w:rPr>
          <w:rFonts w:ascii="Times New Roman" w:hAnsi="Times New Roman" w:cs="Times New Roman"/>
        </w:rPr>
        <w:t>:</w:t>
      </w:r>
    </w:p>
    <w:p w14:paraId="393AB3CE" w14:textId="5C9B928B" w:rsidR="00203CCF" w:rsidRDefault="00BD12BB" w:rsidP="009118AE">
      <w:pPr>
        <w:pStyle w:val="ListParagraph"/>
        <w:numPr>
          <w:ilvl w:val="1"/>
          <w:numId w:val="16"/>
        </w:numPr>
        <w:spacing w:after="0" w:line="240" w:lineRule="auto"/>
        <w:rPr>
          <w:rFonts w:ascii="Times New Roman" w:hAnsi="Times New Roman" w:cs="Times New Roman"/>
        </w:rPr>
      </w:pPr>
      <w:r>
        <w:rPr>
          <w:rFonts w:ascii="Times New Roman" w:hAnsi="Times New Roman" w:cs="Times New Roman"/>
        </w:rPr>
        <w:t xml:space="preserve"> </w:t>
      </w:r>
      <w:r w:rsidR="00B02531">
        <w:rPr>
          <w:rFonts w:ascii="Times New Roman" w:hAnsi="Times New Roman" w:cs="Times New Roman"/>
        </w:rPr>
        <w:t>T</w:t>
      </w:r>
      <w:r w:rsidR="009118AE">
        <w:rPr>
          <w:rFonts w:ascii="Times New Roman" w:hAnsi="Times New Roman" w:cs="Times New Roman"/>
        </w:rPr>
        <w:t>hree 80 kw Generac model RG08045 or equivalent</w:t>
      </w:r>
    </w:p>
    <w:p w14:paraId="47C6B4E2" w14:textId="00183758" w:rsidR="009118AE" w:rsidRDefault="009118AE" w:rsidP="009118AE">
      <w:pPr>
        <w:pStyle w:val="ListParagraph"/>
        <w:numPr>
          <w:ilvl w:val="1"/>
          <w:numId w:val="16"/>
        </w:numPr>
        <w:spacing w:after="0" w:line="240" w:lineRule="auto"/>
        <w:rPr>
          <w:rFonts w:ascii="Times New Roman" w:hAnsi="Times New Roman" w:cs="Times New Roman"/>
        </w:rPr>
      </w:pPr>
      <w:r>
        <w:rPr>
          <w:rFonts w:ascii="Times New Roman" w:hAnsi="Times New Roman" w:cs="Times New Roman"/>
        </w:rPr>
        <w:t xml:space="preserve"> Two </w:t>
      </w:r>
      <w:r w:rsidR="00963644">
        <w:rPr>
          <w:rFonts w:ascii="Times New Roman" w:hAnsi="Times New Roman" w:cs="Times New Roman"/>
        </w:rPr>
        <w:t>22 kw Generac model RG02224ANAX or equivalent</w:t>
      </w:r>
    </w:p>
    <w:p w14:paraId="449112B9" w14:textId="2C61A5CB" w:rsidR="00963644" w:rsidRDefault="00963644" w:rsidP="009118AE">
      <w:pPr>
        <w:pStyle w:val="ListParagraph"/>
        <w:numPr>
          <w:ilvl w:val="1"/>
          <w:numId w:val="16"/>
        </w:numPr>
        <w:spacing w:after="0" w:line="240" w:lineRule="auto"/>
        <w:rPr>
          <w:rFonts w:ascii="Times New Roman" w:hAnsi="Times New Roman" w:cs="Times New Roman"/>
        </w:rPr>
      </w:pPr>
      <w:r>
        <w:rPr>
          <w:rFonts w:ascii="Times New Roman" w:hAnsi="Times New Roman" w:cs="Times New Roman"/>
        </w:rPr>
        <w:t xml:space="preserve"> One 48 kw Generac model RG04845ANAX or equivalent</w:t>
      </w:r>
    </w:p>
    <w:p w14:paraId="6FD732B2" w14:textId="09F47208" w:rsidR="00963644" w:rsidRDefault="00963644" w:rsidP="00963644">
      <w:pPr>
        <w:pStyle w:val="ListParagraph"/>
        <w:numPr>
          <w:ilvl w:val="1"/>
          <w:numId w:val="16"/>
        </w:numPr>
        <w:spacing w:after="0" w:line="240" w:lineRule="auto"/>
        <w:rPr>
          <w:rFonts w:ascii="Times New Roman" w:hAnsi="Times New Roman" w:cs="Times New Roman"/>
        </w:rPr>
      </w:pPr>
      <w:r>
        <w:rPr>
          <w:rFonts w:ascii="Times New Roman" w:hAnsi="Times New Roman" w:cs="Times New Roman"/>
        </w:rPr>
        <w:t xml:space="preserve"> One 24 kw Generac model 7209 or equivalent </w:t>
      </w:r>
    </w:p>
    <w:p w14:paraId="55E23718" w14:textId="0BE1194C" w:rsidR="00963644" w:rsidRDefault="00963644" w:rsidP="00963644">
      <w:pPr>
        <w:pStyle w:val="ListParagraph"/>
        <w:numPr>
          <w:ilvl w:val="1"/>
          <w:numId w:val="16"/>
        </w:numPr>
        <w:spacing w:after="0" w:line="240" w:lineRule="auto"/>
        <w:rPr>
          <w:rFonts w:ascii="Times New Roman" w:hAnsi="Times New Roman" w:cs="Times New Roman"/>
        </w:rPr>
      </w:pPr>
      <w:r>
        <w:rPr>
          <w:rFonts w:ascii="Times New Roman" w:hAnsi="Times New Roman" w:cs="Times New Roman"/>
        </w:rPr>
        <w:t xml:space="preserve"> Four </w:t>
      </w:r>
      <w:r w:rsidR="00FC7AC3">
        <w:rPr>
          <w:rFonts w:ascii="Times New Roman" w:hAnsi="Times New Roman" w:cs="Times New Roman"/>
        </w:rPr>
        <w:t>200-amp</w:t>
      </w:r>
      <w:r>
        <w:rPr>
          <w:rFonts w:ascii="Times New Roman" w:hAnsi="Times New Roman" w:cs="Times New Roman"/>
        </w:rPr>
        <w:t xml:space="preserve"> transfer switches Generac model RXSW200A3 or equivalent</w:t>
      </w:r>
    </w:p>
    <w:p w14:paraId="17794A04" w14:textId="51A2C536" w:rsidR="00963644" w:rsidRDefault="00963644" w:rsidP="00963644">
      <w:pPr>
        <w:pStyle w:val="ListParagraph"/>
        <w:numPr>
          <w:ilvl w:val="1"/>
          <w:numId w:val="16"/>
        </w:numPr>
        <w:spacing w:after="0" w:line="240" w:lineRule="auto"/>
        <w:rPr>
          <w:rFonts w:ascii="Times New Roman" w:hAnsi="Times New Roman" w:cs="Times New Roman"/>
        </w:rPr>
      </w:pPr>
      <w:r>
        <w:rPr>
          <w:rFonts w:ascii="Times New Roman" w:hAnsi="Times New Roman" w:cs="Times New Roman"/>
        </w:rPr>
        <w:t xml:space="preserve"> One </w:t>
      </w:r>
      <w:r w:rsidR="00FC7AC3">
        <w:rPr>
          <w:rFonts w:ascii="Times New Roman" w:hAnsi="Times New Roman" w:cs="Times New Roman"/>
        </w:rPr>
        <w:t>100-amp</w:t>
      </w:r>
      <w:r>
        <w:rPr>
          <w:rFonts w:ascii="Times New Roman" w:hAnsi="Times New Roman" w:cs="Times New Roman"/>
        </w:rPr>
        <w:t xml:space="preserve"> transfer switch Generac model RSXC100A# or equivalen</w:t>
      </w:r>
      <w:r w:rsidR="00FC7AC3">
        <w:rPr>
          <w:rFonts w:ascii="Times New Roman" w:hAnsi="Times New Roman" w:cs="Times New Roman"/>
        </w:rPr>
        <w:t>t</w:t>
      </w:r>
    </w:p>
    <w:p w14:paraId="4041AC8A" w14:textId="3CCF1017" w:rsidR="00963644" w:rsidRDefault="00963644" w:rsidP="00963644">
      <w:pPr>
        <w:pStyle w:val="ListParagraph"/>
        <w:numPr>
          <w:ilvl w:val="1"/>
          <w:numId w:val="16"/>
        </w:numPr>
        <w:spacing w:after="0" w:line="240" w:lineRule="auto"/>
        <w:rPr>
          <w:rFonts w:ascii="Times New Roman" w:hAnsi="Times New Roman" w:cs="Times New Roman"/>
        </w:rPr>
      </w:pPr>
      <w:r>
        <w:rPr>
          <w:rFonts w:ascii="Times New Roman" w:hAnsi="Times New Roman" w:cs="Times New Roman"/>
        </w:rPr>
        <w:t xml:space="preserve"> Three </w:t>
      </w:r>
      <w:r w:rsidR="00FC7AC3">
        <w:rPr>
          <w:rFonts w:ascii="Times New Roman" w:hAnsi="Times New Roman" w:cs="Times New Roman"/>
        </w:rPr>
        <w:t>400-amp transfer switches Generac model RTSW400A3 or equivalent</w:t>
      </w:r>
    </w:p>
    <w:p w14:paraId="531D5A5F" w14:textId="68EE9AED" w:rsidR="00E46B06" w:rsidRDefault="00E46B06" w:rsidP="00963644">
      <w:pPr>
        <w:pStyle w:val="ListParagraph"/>
        <w:numPr>
          <w:ilvl w:val="1"/>
          <w:numId w:val="16"/>
        </w:numPr>
        <w:spacing w:after="0" w:line="240" w:lineRule="auto"/>
        <w:rPr>
          <w:rFonts w:ascii="Times New Roman" w:hAnsi="Times New Roman" w:cs="Times New Roman"/>
        </w:rPr>
      </w:pPr>
      <w:r>
        <w:rPr>
          <w:rFonts w:ascii="Times New Roman" w:hAnsi="Times New Roman" w:cs="Times New Roman"/>
        </w:rPr>
        <w:t xml:space="preserve"> Batteries appropriate for all Gensets</w:t>
      </w:r>
    </w:p>
    <w:p w14:paraId="1C10C1C7" w14:textId="0C3DC9AA" w:rsidR="00EC69DB" w:rsidRPr="00F76A05" w:rsidRDefault="00E46B06" w:rsidP="00F76A05">
      <w:pPr>
        <w:pStyle w:val="ListParagraph"/>
        <w:numPr>
          <w:ilvl w:val="0"/>
          <w:numId w:val="16"/>
        </w:numPr>
        <w:rPr>
          <w:rFonts w:ascii="Times New Roman" w:hAnsi="Times New Roman" w:cs="Times New Roman"/>
        </w:rPr>
      </w:pPr>
      <w:r>
        <w:rPr>
          <w:rFonts w:ascii="Times New Roman" w:hAnsi="Times New Roman" w:cs="Times New Roman"/>
        </w:rPr>
        <w:t>The contractor will remove all existing transfer switches and replace it with specified transfer switches.</w:t>
      </w:r>
    </w:p>
    <w:p w14:paraId="49E69DE6" w14:textId="622D1F48" w:rsidR="00EC69DB" w:rsidRPr="00F76A05" w:rsidRDefault="00E46B06" w:rsidP="00F76A05">
      <w:pPr>
        <w:pStyle w:val="ListParagraph"/>
        <w:numPr>
          <w:ilvl w:val="0"/>
          <w:numId w:val="16"/>
        </w:numPr>
        <w:rPr>
          <w:rFonts w:ascii="Times New Roman" w:hAnsi="Times New Roman" w:cs="Times New Roman"/>
        </w:rPr>
      </w:pPr>
      <w:r>
        <w:rPr>
          <w:rFonts w:ascii="Times New Roman" w:hAnsi="Times New Roman" w:cs="Times New Roman"/>
        </w:rPr>
        <w:lastRenderedPageBreak/>
        <w:t>The contracto</w:t>
      </w:r>
      <w:r w:rsidR="009950D6">
        <w:rPr>
          <w:rFonts w:ascii="Times New Roman" w:hAnsi="Times New Roman" w:cs="Times New Roman"/>
        </w:rPr>
        <w:t>r will deliver and install all G</w:t>
      </w:r>
      <w:r>
        <w:rPr>
          <w:rFonts w:ascii="Times New Roman" w:hAnsi="Times New Roman" w:cs="Times New Roman"/>
        </w:rPr>
        <w:t xml:space="preserve">ensets on the existing pads. </w:t>
      </w:r>
    </w:p>
    <w:p w14:paraId="2F4459A5" w14:textId="3349EC8F" w:rsidR="00EC69DB" w:rsidRDefault="00E46B06" w:rsidP="00F76A05">
      <w:pPr>
        <w:pStyle w:val="ListParagraph"/>
        <w:numPr>
          <w:ilvl w:val="0"/>
          <w:numId w:val="16"/>
        </w:numPr>
        <w:rPr>
          <w:rFonts w:ascii="Times New Roman" w:hAnsi="Times New Roman" w:cs="Times New Roman"/>
        </w:rPr>
      </w:pPr>
      <w:r>
        <w:rPr>
          <w:rFonts w:ascii="Times New Roman" w:hAnsi="Times New Roman" w:cs="Times New Roman"/>
        </w:rPr>
        <w:t>The contractor will be responsible for all gas line connections</w:t>
      </w:r>
      <w:r w:rsidR="00F76A05" w:rsidRPr="00F76A05">
        <w:rPr>
          <w:rFonts w:ascii="Times New Roman" w:hAnsi="Times New Roman" w:cs="Times New Roman"/>
        </w:rPr>
        <w:t xml:space="preserve">. </w:t>
      </w:r>
    </w:p>
    <w:p w14:paraId="2903CA35" w14:textId="77777777" w:rsidR="00287D67" w:rsidRPr="00287D67" w:rsidRDefault="00E46B06" w:rsidP="0090056F">
      <w:pPr>
        <w:pStyle w:val="ListParagraph"/>
        <w:numPr>
          <w:ilvl w:val="0"/>
          <w:numId w:val="16"/>
        </w:numPr>
        <w:spacing w:after="0"/>
        <w:rPr>
          <w:rFonts w:ascii="Times New Roman" w:eastAsia="Times New Roman" w:hAnsi="Times New Roman" w:cs="Times New Roman"/>
        </w:rPr>
      </w:pPr>
      <w:r w:rsidRPr="00287D67">
        <w:rPr>
          <w:rFonts w:ascii="Times New Roman" w:hAnsi="Times New Roman" w:cs="Times New Roman"/>
        </w:rPr>
        <w:t xml:space="preserve">The contractor will coordinate all final inspections. </w:t>
      </w:r>
    </w:p>
    <w:p w14:paraId="5C586037" w14:textId="1171114C" w:rsidR="00287D67" w:rsidRDefault="00287D67" w:rsidP="0090056F">
      <w:pPr>
        <w:pStyle w:val="ListParagraph"/>
        <w:numPr>
          <w:ilvl w:val="0"/>
          <w:numId w:val="16"/>
        </w:numPr>
        <w:spacing w:after="0"/>
        <w:rPr>
          <w:rFonts w:ascii="Times New Roman" w:eastAsia="Times New Roman" w:hAnsi="Times New Roman" w:cs="Times New Roman"/>
        </w:rPr>
      </w:pPr>
      <w:r w:rsidRPr="00287D67">
        <w:rPr>
          <w:rFonts w:ascii="Times New Roman" w:eastAsia="Times New Roman" w:hAnsi="Times New Roman" w:cs="Times New Roman"/>
        </w:rPr>
        <w:t>The County will retain and dispose of all surplus equipment i.e.: removed transfer switches, generators, etc.  Removal from site will be handled by County personnel</w:t>
      </w:r>
      <w:r>
        <w:rPr>
          <w:rFonts w:ascii="Times New Roman" w:eastAsia="Times New Roman" w:hAnsi="Times New Roman" w:cs="Times New Roman"/>
        </w:rPr>
        <w:t>.</w:t>
      </w:r>
    </w:p>
    <w:p w14:paraId="62D83748" w14:textId="117EB943" w:rsidR="00287D67" w:rsidRDefault="00287D67" w:rsidP="0090056F">
      <w:pPr>
        <w:pStyle w:val="ListParagraph"/>
        <w:numPr>
          <w:ilvl w:val="0"/>
          <w:numId w:val="16"/>
        </w:numPr>
        <w:spacing w:after="0"/>
        <w:rPr>
          <w:rFonts w:ascii="Times New Roman" w:eastAsia="Times New Roman" w:hAnsi="Times New Roman" w:cs="Times New Roman"/>
        </w:rPr>
      </w:pPr>
      <w:r>
        <w:rPr>
          <w:rFonts w:ascii="Times New Roman" w:eastAsia="Times New Roman" w:hAnsi="Times New Roman" w:cs="Times New Roman"/>
        </w:rPr>
        <w:t xml:space="preserve">The County will be responsible for all upgrades to concrete pads and upgrade of gas service. </w:t>
      </w:r>
    </w:p>
    <w:p w14:paraId="26DE5316" w14:textId="5EB79E4D" w:rsidR="00287D67" w:rsidRPr="00287D67" w:rsidRDefault="00287D67" w:rsidP="0090056F">
      <w:pPr>
        <w:pStyle w:val="ListParagraph"/>
        <w:numPr>
          <w:ilvl w:val="0"/>
          <w:numId w:val="16"/>
        </w:numPr>
        <w:spacing w:after="0"/>
        <w:rPr>
          <w:rFonts w:ascii="Times New Roman" w:eastAsia="Times New Roman" w:hAnsi="Times New Roman" w:cs="Times New Roman"/>
        </w:rPr>
      </w:pPr>
      <w:r>
        <w:rPr>
          <w:rFonts w:ascii="Times New Roman" w:eastAsia="Times New Roman" w:hAnsi="Times New Roman" w:cs="Times New Roman"/>
        </w:rPr>
        <w:t xml:space="preserve">The County will be responsible for the removal of existing generators. </w:t>
      </w:r>
    </w:p>
    <w:p w14:paraId="01F39D57" w14:textId="5D867176" w:rsidR="00203CCF" w:rsidRDefault="00E46B06" w:rsidP="00203CCF">
      <w:pPr>
        <w:rPr>
          <w:rFonts w:ascii="Times New Roman" w:hAnsi="Times New Roman" w:cs="Times New Roman"/>
          <w:u w:val="single"/>
        </w:rPr>
      </w:pPr>
      <w:r>
        <w:rPr>
          <w:rFonts w:ascii="Times New Roman" w:hAnsi="Times New Roman" w:cs="Times New Roman"/>
          <w:u w:val="single"/>
        </w:rPr>
        <w:t xml:space="preserve"> </w:t>
      </w:r>
    </w:p>
    <w:p w14:paraId="49F7B8B4" w14:textId="77777777" w:rsidR="00203CCF" w:rsidRDefault="00203CCF" w:rsidP="00203CCF">
      <w:pPr>
        <w:rPr>
          <w:rFonts w:ascii="Times New Roman" w:hAnsi="Times New Roman" w:cs="Times New Roman"/>
          <w:b/>
          <w:bCs/>
        </w:rPr>
      </w:pPr>
      <w:r>
        <w:rPr>
          <w:rFonts w:ascii="Times New Roman" w:hAnsi="Times New Roman" w:cs="Times New Roman"/>
          <w:b/>
          <w:bCs/>
        </w:rPr>
        <w:t xml:space="preserve">Evaluation Criteria: </w:t>
      </w:r>
    </w:p>
    <w:p w14:paraId="3F759FD7" w14:textId="77777777" w:rsidR="00203CCF" w:rsidRDefault="00203CCF" w:rsidP="00203CCF">
      <w:pPr>
        <w:rPr>
          <w:rFonts w:ascii="Times New Roman" w:hAnsi="Times New Roman" w:cs="Times New Roman"/>
        </w:rPr>
      </w:pPr>
      <w:r>
        <w:rPr>
          <w:rFonts w:ascii="Times New Roman" w:hAnsi="Times New Roman" w:cs="Times New Roman"/>
        </w:rPr>
        <w:t xml:space="preserve">Each proposal will be evaluated based upon the following published criteria, including compliance with the RFP instruction and the mandatory terms and conditions set forth within the RFP document.  The objective of the evaluation will be to select the service providers who, in the sole discretion of the County, offers the best value and fit for the needs of the County.  In lieu of a numerical scoring system, the County shall use a qualification based selection process in accordance with the VPPA, and each proposal will be evaluated on the following criteria: </w:t>
      </w:r>
    </w:p>
    <w:p w14:paraId="1E81DBC4" w14:textId="33FADE05" w:rsidR="00203CCF" w:rsidRDefault="00203CCF" w:rsidP="00203CCF">
      <w:pPr>
        <w:pStyle w:val="ListParagraph"/>
        <w:numPr>
          <w:ilvl w:val="0"/>
          <w:numId w:val="7"/>
        </w:numPr>
        <w:spacing w:line="252" w:lineRule="auto"/>
        <w:rPr>
          <w:rFonts w:ascii="Times New Roman" w:hAnsi="Times New Roman" w:cs="Times New Roman"/>
        </w:rPr>
      </w:pPr>
      <w:r>
        <w:rPr>
          <w:rFonts w:ascii="Times New Roman" w:hAnsi="Times New Roman" w:cs="Times New Roman"/>
        </w:rPr>
        <w:t xml:space="preserve">Project Understanding: The proposal demonstrates that the </w:t>
      </w:r>
      <w:r w:rsidR="00E46B06">
        <w:rPr>
          <w:rFonts w:ascii="Times New Roman" w:hAnsi="Times New Roman" w:cs="Times New Roman"/>
        </w:rPr>
        <w:t>contractor</w:t>
      </w:r>
      <w:r>
        <w:rPr>
          <w:rFonts w:ascii="Times New Roman" w:hAnsi="Times New Roman" w:cs="Times New Roman"/>
        </w:rPr>
        <w:t xml:space="preserve"> </w:t>
      </w:r>
      <w:r w:rsidR="00E46B06">
        <w:rPr>
          <w:rFonts w:ascii="Times New Roman" w:hAnsi="Times New Roman" w:cs="Times New Roman"/>
        </w:rPr>
        <w:t>understands</w:t>
      </w:r>
      <w:r>
        <w:rPr>
          <w:rFonts w:ascii="Times New Roman" w:hAnsi="Times New Roman" w:cs="Times New Roman"/>
        </w:rPr>
        <w:t xml:space="preserve"> the needs and priorities of the County.  </w:t>
      </w:r>
    </w:p>
    <w:p w14:paraId="76D8ADD0" w14:textId="18C23C57" w:rsidR="00203CCF" w:rsidRDefault="00203CCF" w:rsidP="00203CCF">
      <w:pPr>
        <w:pStyle w:val="ListParagraph"/>
        <w:numPr>
          <w:ilvl w:val="0"/>
          <w:numId w:val="7"/>
        </w:numPr>
        <w:spacing w:line="252" w:lineRule="auto"/>
        <w:rPr>
          <w:rFonts w:ascii="Times New Roman" w:hAnsi="Times New Roman" w:cs="Times New Roman"/>
        </w:rPr>
      </w:pPr>
      <w:r>
        <w:rPr>
          <w:rFonts w:ascii="Times New Roman" w:hAnsi="Times New Roman" w:cs="Times New Roman"/>
        </w:rPr>
        <w:t xml:space="preserve">Approach and Methodology: The proposal demonstrates that the </w:t>
      </w:r>
      <w:r w:rsidR="00E46B06">
        <w:rPr>
          <w:rFonts w:ascii="Times New Roman" w:hAnsi="Times New Roman" w:cs="Times New Roman"/>
        </w:rPr>
        <w:t>contractor</w:t>
      </w:r>
      <w:r>
        <w:rPr>
          <w:rFonts w:ascii="Times New Roman" w:hAnsi="Times New Roman" w:cs="Times New Roman"/>
        </w:rPr>
        <w:t xml:space="preserve"> has a well-developed plan to satisfy all items in the Scope of Work.  </w:t>
      </w:r>
    </w:p>
    <w:p w14:paraId="71910CEE" w14:textId="19801AAA" w:rsidR="00203CCF" w:rsidRDefault="00203CCF" w:rsidP="00203CCF">
      <w:pPr>
        <w:pStyle w:val="ListParagraph"/>
        <w:numPr>
          <w:ilvl w:val="0"/>
          <w:numId w:val="7"/>
        </w:numPr>
        <w:spacing w:line="252" w:lineRule="auto"/>
        <w:rPr>
          <w:rFonts w:ascii="Times New Roman" w:hAnsi="Times New Roman" w:cs="Times New Roman"/>
        </w:rPr>
      </w:pPr>
      <w:r>
        <w:rPr>
          <w:rFonts w:ascii="Times New Roman" w:hAnsi="Times New Roman" w:cs="Times New Roman"/>
        </w:rPr>
        <w:t>Experience and Qualifications</w:t>
      </w:r>
      <w:r w:rsidR="00E46B06">
        <w:rPr>
          <w:rFonts w:ascii="Times New Roman" w:hAnsi="Times New Roman" w:cs="Times New Roman"/>
        </w:rPr>
        <w:t>: The</w:t>
      </w:r>
      <w:r>
        <w:rPr>
          <w:rFonts w:ascii="Times New Roman" w:hAnsi="Times New Roman" w:cs="Times New Roman"/>
        </w:rPr>
        <w:t xml:space="preserve"> members of the </w:t>
      </w:r>
      <w:r w:rsidR="00E46B06">
        <w:rPr>
          <w:rFonts w:ascii="Times New Roman" w:hAnsi="Times New Roman" w:cs="Times New Roman"/>
        </w:rPr>
        <w:t>contractor</w:t>
      </w:r>
      <w:r>
        <w:rPr>
          <w:rFonts w:ascii="Times New Roman" w:hAnsi="Times New Roman" w:cs="Times New Roman"/>
        </w:rPr>
        <w:t xml:space="preserve"> and any sub-contractors possess the necessary skills and experience to successfully complete the Scope of Work.  </w:t>
      </w:r>
    </w:p>
    <w:p w14:paraId="64A9F6C7" w14:textId="4AA3C106" w:rsidR="00203CCF" w:rsidRDefault="00203CCF" w:rsidP="00203CCF">
      <w:pPr>
        <w:pStyle w:val="ListParagraph"/>
        <w:numPr>
          <w:ilvl w:val="0"/>
          <w:numId w:val="7"/>
        </w:numPr>
        <w:spacing w:line="252" w:lineRule="auto"/>
        <w:rPr>
          <w:rFonts w:ascii="Times New Roman" w:hAnsi="Times New Roman" w:cs="Times New Roman"/>
        </w:rPr>
      </w:pPr>
      <w:r>
        <w:rPr>
          <w:rFonts w:ascii="Times New Roman" w:hAnsi="Times New Roman" w:cs="Times New Roman"/>
        </w:rPr>
        <w:t xml:space="preserve">References: The </w:t>
      </w:r>
      <w:r w:rsidR="00E46B06">
        <w:rPr>
          <w:rFonts w:ascii="Times New Roman" w:hAnsi="Times New Roman" w:cs="Times New Roman"/>
        </w:rPr>
        <w:t>contractor</w:t>
      </w:r>
      <w:r>
        <w:rPr>
          <w:rFonts w:ascii="Times New Roman" w:hAnsi="Times New Roman" w:cs="Times New Roman"/>
        </w:rPr>
        <w:t xml:space="preserve"> is able to demonstrate that it has successfully completed similar projects for previous clients.</w:t>
      </w:r>
    </w:p>
    <w:p w14:paraId="676D14EB" w14:textId="292BE517" w:rsidR="00203CCF" w:rsidRDefault="00203CCF" w:rsidP="00203CCF">
      <w:pPr>
        <w:pStyle w:val="ListParagraph"/>
        <w:numPr>
          <w:ilvl w:val="0"/>
          <w:numId w:val="7"/>
        </w:numPr>
        <w:spacing w:line="252" w:lineRule="auto"/>
        <w:rPr>
          <w:rFonts w:ascii="Times New Roman" w:hAnsi="Times New Roman" w:cs="Times New Roman"/>
        </w:rPr>
      </w:pPr>
      <w:r>
        <w:rPr>
          <w:rFonts w:ascii="Times New Roman" w:hAnsi="Times New Roman" w:cs="Times New Roman"/>
        </w:rPr>
        <w:t xml:space="preserve">Cost:  The proposal includes reasonable details of </w:t>
      </w:r>
      <w:r w:rsidR="00287D67">
        <w:rPr>
          <w:rFonts w:ascii="Times New Roman" w:hAnsi="Times New Roman" w:cs="Times New Roman"/>
        </w:rPr>
        <w:t xml:space="preserve">non-binding </w:t>
      </w:r>
      <w:r>
        <w:rPr>
          <w:rFonts w:ascii="Times New Roman" w:hAnsi="Times New Roman" w:cs="Times New Roman"/>
        </w:rPr>
        <w:t xml:space="preserve">cost estimates broken out by project task and deliverables. </w:t>
      </w:r>
    </w:p>
    <w:p w14:paraId="5EC87966" w14:textId="77777777" w:rsidR="00203CCF" w:rsidRDefault="00203CCF" w:rsidP="00203CCF">
      <w:pPr>
        <w:rPr>
          <w:rFonts w:ascii="Times New Roman" w:hAnsi="Times New Roman" w:cs="Times New Roman"/>
        </w:rPr>
      </w:pPr>
      <w:r>
        <w:rPr>
          <w:rFonts w:ascii="Times New Roman" w:hAnsi="Times New Roman" w:cs="Times New Roman"/>
        </w:rPr>
        <w:t xml:space="preserve">The County reserves the right to waive any proposal informalities, reject any proposals submitted or cancel this solicitation.  The County will rank the proposals and will select two or more offerors deemed to be fully qualified and best suited among those submitting proposals for negotiation, with or without interviews. </w:t>
      </w:r>
    </w:p>
    <w:p w14:paraId="582C1B76" w14:textId="77777777" w:rsidR="00203CCF" w:rsidRDefault="00203CCF" w:rsidP="00203CCF">
      <w:pPr>
        <w:rPr>
          <w:rFonts w:ascii="Times New Roman" w:hAnsi="Times New Roman" w:cs="Times New Roman"/>
          <w:b/>
        </w:rPr>
      </w:pPr>
      <w:r>
        <w:rPr>
          <w:rFonts w:ascii="Times New Roman" w:hAnsi="Times New Roman" w:cs="Times New Roman"/>
          <w:b/>
        </w:rPr>
        <w:t>Proposed Agreement:</w:t>
      </w:r>
    </w:p>
    <w:p w14:paraId="2F266798" w14:textId="77777777" w:rsidR="00203CCF" w:rsidRDefault="00203CCF" w:rsidP="00203CCF">
      <w:pPr>
        <w:rPr>
          <w:rFonts w:ascii="Times New Roman" w:hAnsi="Times New Roman" w:cs="Times New Roman"/>
        </w:rPr>
      </w:pPr>
      <w:r>
        <w:rPr>
          <w:rFonts w:ascii="Times New Roman" w:hAnsi="Times New Roman" w:cs="Times New Roman"/>
        </w:rPr>
        <w:t>It is the intent of the County to use the attached Agreement (Attachment 2) in order to procure the services of the successful offeror. The provisions of this RFP and the selected respondent’s proposal shall be incorporated into the final contract agreement thereto.</w:t>
      </w:r>
    </w:p>
    <w:p w14:paraId="6F60F102" w14:textId="77777777" w:rsidR="00203CCF" w:rsidRDefault="00203CCF" w:rsidP="00203CCF">
      <w:pPr>
        <w:rPr>
          <w:rFonts w:ascii="Times New Roman" w:hAnsi="Times New Roman" w:cs="Times New Roman"/>
        </w:rPr>
      </w:pPr>
    </w:p>
    <w:p w14:paraId="750ABBCE" w14:textId="77777777" w:rsidR="00203CCF" w:rsidRDefault="00203CCF" w:rsidP="00203CCF">
      <w:pPr>
        <w:jc w:val="center"/>
        <w:rPr>
          <w:rFonts w:ascii="Times New Roman" w:hAnsi="Times New Roman" w:cs="Times New Roman"/>
        </w:rPr>
      </w:pPr>
      <w:r>
        <w:rPr>
          <w:rFonts w:ascii="Times New Roman" w:hAnsi="Times New Roman" w:cs="Times New Roman"/>
        </w:rPr>
        <w:t>By Authority of Nelson County Board of Supervisors</w:t>
      </w:r>
    </w:p>
    <w:p w14:paraId="37D3C533" w14:textId="77777777" w:rsidR="00203CCF" w:rsidRDefault="00203CCF" w:rsidP="00203CCF">
      <w:pPr>
        <w:jc w:val="center"/>
        <w:rPr>
          <w:rFonts w:ascii="Times New Roman" w:hAnsi="Times New Roman" w:cs="Times New Roman"/>
        </w:rPr>
      </w:pPr>
      <w:r>
        <w:rPr>
          <w:rFonts w:ascii="Times New Roman" w:hAnsi="Times New Roman" w:cs="Times New Roman"/>
        </w:rPr>
        <w:t>EOE</w:t>
      </w:r>
    </w:p>
    <w:p w14:paraId="5240F6A4" w14:textId="77777777" w:rsidR="00203CCF" w:rsidRDefault="00203CCF" w:rsidP="00203CCF">
      <w:pPr>
        <w:jc w:val="center"/>
        <w:rPr>
          <w:rFonts w:ascii="Times New Roman" w:hAnsi="Times New Roman" w:cs="Times New Roman"/>
        </w:rPr>
      </w:pPr>
      <w:r>
        <w:rPr>
          <w:rFonts w:ascii="Times New Roman" w:hAnsi="Times New Roman" w:cs="Times New Roman"/>
        </w:rPr>
        <w:t>Attachments: 1 &amp; 2</w:t>
      </w:r>
    </w:p>
    <w:p w14:paraId="2142C580" w14:textId="77777777" w:rsidR="00203CCF" w:rsidRDefault="00203CCF" w:rsidP="00203CCF">
      <w:pPr>
        <w:rPr>
          <w:rFonts w:ascii="Times New Roman" w:hAnsi="Times New Roman" w:cs="Times New Roman"/>
        </w:rPr>
      </w:pPr>
    </w:p>
    <w:p w14:paraId="44725545" w14:textId="77777777" w:rsidR="00F101B2" w:rsidRDefault="00F101B2" w:rsidP="00BD12BB">
      <w:pPr>
        <w:ind w:left="5040" w:firstLine="720"/>
        <w:rPr>
          <w:rFonts w:ascii="Times New Roman" w:hAnsi="Times New Roman" w:cs="Times New Roman"/>
          <w:b/>
        </w:rPr>
      </w:pPr>
    </w:p>
    <w:p w14:paraId="74674CC7" w14:textId="77777777" w:rsidR="00F101B2" w:rsidRDefault="00F101B2" w:rsidP="00BD12BB">
      <w:pPr>
        <w:ind w:left="5040" w:firstLine="720"/>
        <w:rPr>
          <w:rFonts w:ascii="Times New Roman" w:hAnsi="Times New Roman" w:cs="Times New Roman"/>
          <w:b/>
        </w:rPr>
      </w:pPr>
    </w:p>
    <w:p w14:paraId="36F568E6" w14:textId="77777777" w:rsidR="00F101B2" w:rsidRDefault="00F101B2" w:rsidP="00F101B2">
      <w:pPr>
        <w:rPr>
          <w:rFonts w:ascii="Times New Roman" w:hAnsi="Times New Roman" w:cs="Times New Roman"/>
          <w:b/>
        </w:rPr>
      </w:pPr>
      <w:r>
        <w:rPr>
          <w:rFonts w:ascii="Times New Roman" w:hAnsi="Times New Roman" w:cs="Times New Roman"/>
          <w:b/>
        </w:rPr>
        <w:lastRenderedPageBreak/>
        <w:t>Attachment 1</w:t>
      </w:r>
    </w:p>
    <w:p w14:paraId="7FC6192A" w14:textId="77777777" w:rsidR="00F101B2" w:rsidRPr="00BD12BB" w:rsidRDefault="00F101B2" w:rsidP="00F101B2">
      <w:pPr>
        <w:rPr>
          <w:rFonts w:ascii="Times New Roman" w:hAnsi="Times New Roman" w:cs="Times New Roman"/>
          <w:b/>
        </w:rPr>
      </w:pPr>
      <w:r>
        <w:rPr>
          <w:rFonts w:ascii="Times New Roman" w:eastAsia="Times New Roman" w:hAnsi="Times New Roman" w:cs="Times New Roman"/>
          <w:b/>
          <w:bCs/>
        </w:rPr>
        <w:t>Nelson County, VA</w:t>
      </w:r>
    </w:p>
    <w:p w14:paraId="6DC069C0" w14:textId="77777777" w:rsidR="00F101B2" w:rsidRDefault="00F101B2" w:rsidP="00F101B2">
      <w:pPr>
        <w:kinsoku w:val="0"/>
        <w:overflowPunct w:val="0"/>
        <w:autoSpaceDE w:val="0"/>
        <w:autoSpaceDN w:val="0"/>
        <w:adjustRightInd w:val="0"/>
        <w:spacing w:before="121" w:after="0" w:line="240" w:lineRule="auto"/>
        <w:rPr>
          <w:rFonts w:ascii="Times New Roman" w:eastAsia="Times New Roman" w:hAnsi="Times New Roman" w:cs="Times New Roman"/>
          <w:b/>
          <w:bCs/>
        </w:rPr>
      </w:pPr>
      <w:r>
        <w:rPr>
          <w:rFonts w:ascii="Times New Roman" w:eastAsia="Times New Roman" w:hAnsi="Times New Roman" w:cs="Times New Roman"/>
          <w:b/>
          <w:bCs/>
        </w:rPr>
        <w:t>RFP25-#GENREP01</w:t>
      </w:r>
    </w:p>
    <w:p w14:paraId="46F1F7E7" w14:textId="5F65521B" w:rsidR="00203CCF" w:rsidRDefault="00203CCF" w:rsidP="00F101B2">
      <w:pPr>
        <w:kinsoku w:val="0"/>
        <w:overflowPunct w:val="0"/>
        <w:autoSpaceDE w:val="0"/>
        <w:autoSpaceDN w:val="0"/>
        <w:adjustRightInd w:val="0"/>
        <w:spacing w:before="121" w:after="0" w:line="240" w:lineRule="auto"/>
        <w:jc w:val="right"/>
        <w:rPr>
          <w:rFonts w:ascii="Times New Roman" w:eastAsia="Times New Roman" w:hAnsi="Times New Roman" w:cs="Times New Roman"/>
          <w:b/>
          <w:bCs/>
        </w:rPr>
      </w:pPr>
    </w:p>
    <w:p w14:paraId="4BC03574" w14:textId="77777777" w:rsidR="00203CCF" w:rsidRDefault="00203CCF" w:rsidP="00203CCF">
      <w:pPr>
        <w:jc w:val="both"/>
        <w:rPr>
          <w:rFonts w:ascii="Times New Roman" w:hAnsi="Times New Roman" w:cs="Times New Roman"/>
        </w:rPr>
      </w:pPr>
    </w:p>
    <w:p w14:paraId="27CF897F" w14:textId="781AC68F" w:rsidR="00203CCF" w:rsidRDefault="009950D6" w:rsidP="00203CCF">
      <w:pPr>
        <w:jc w:val="both"/>
        <w:rPr>
          <w:rFonts w:ascii="Times New Roman" w:hAnsi="Times New Roman" w:cs="Times New Roman"/>
        </w:rPr>
      </w:pPr>
      <w:r>
        <w:rPr>
          <w:rFonts w:ascii="Times New Roman" w:hAnsi="Times New Roman" w:cs="Times New Roman"/>
        </w:rPr>
        <w:t>April 9</w:t>
      </w:r>
      <w:r w:rsidR="003537A7">
        <w:rPr>
          <w:rFonts w:ascii="Times New Roman" w:hAnsi="Times New Roman" w:cs="Times New Roman"/>
        </w:rPr>
        <w:t>, 2025</w:t>
      </w:r>
    </w:p>
    <w:p w14:paraId="5FDA8542" w14:textId="77777777" w:rsidR="00203CCF" w:rsidRDefault="00203CCF" w:rsidP="00203CCF">
      <w:pPr>
        <w:jc w:val="both"/>
        <w:rPr>
          <w:rFonts w:ascii="Times New Roman" w:hAnsi="Times New Roman" w:cs="Times New Roman"/>
        </w:rPr>
      </w:pPr>
      <w:r>
        <w:rPr>
          <w:rFonts w:ascii="Times New Roman" w:hAnsi="Times New Roman" w:cs="Times New Roman"/>
        </w:rPr>
        <w:t>To:</w:t>
      </w:r>
      <w:r>
        <w:rPr>
          <w:rFonts w:ascii="Times New Roman" w:hAnsi="Times New Roman" w:cs="Times New Roman"/>
        </w:rPr>
        <w:tab/>
        <w:t>Nelson County Times</w:t>
      </w:r>
    </w:p>
    <w:p w14:paraId="5D3710B0" w14:textId="77777777" w:rsidR="00203CCF" w:rsidRDefault="00203CCF" w:rsidP="00203CCF">
      <w:pPr>
        <w:jc w:val="both"/>
        <w:rPr>
          <w:rFonts w:ascii="Times New Roman" w:hAnsi="Times New Roman" w:cs="Times New Roman"/>
        </w:rPr>
      </w:pPr>
      <w:r>
        <w:rPr>
          <w:rFonts w:ascii="Times New Roman" w:hAnsi="Times New Roman" w:cs="Times New Roman"/>
        </w:rPr>
        <w:t>From:</w:t>
      </w:r>
      <w:r>
        <w:rPr>
          <w:rFonts w:ascii="Times New Roman" w:hAnsi="Times New Roman" w:cs="Times New Roman"/>
        </w:rPr>
        <w:tab/>
        <w:t>Nelson County</w:t>
      </w:r>
    </w:p>
    <w:p w14:paraId="2488165E" w14:textId="77777777" w:rsidR="00203CCF" w:rsidRDefault="00203CCF" w:rsidP="00203CCF">
      <w:pPr>
        <w:jc w:val="both"/>
        <w:rPr>
          <w:rFonts w:ascii="Times New Roman" w:hAnsi="Times New Roman" w:cs="Times New Roman"/>
        </w:rPr>
      </w:pPr>
      <w:r>
        <w:rPr>
          <w:rFonts w:ascii="Times New Roman" w:hAnsi="Times New Roman" w:cs="Times New Roman"/>
        </w:rPr>
        <w:t>Re:</w:t>
      </w:r>
      <w:r>
        <w:rPr>
          <w:rFonts w:ascii="Times New Roman" w:hAnsi="Times New Roman" w:cs="Times New Roman"/>
        </w:rPr>
        <w:tab/>
        <w:t>Advertisement</w:t>
      </w:r>
    </w:p>
    <w:p w14:paraId="13CED33E" w14:textId="77777777" w:rsidR="00203CCF" w:rsidRDefault="00203CCF" w:rsidP="00203CCF">
      <w:pPr>
        <w:jc w:val="both"/>
        <w:rPr>
          <w:rFonts w:ascii="Times New Roman" w:hAnsi="Times New Roman" w:cs="Times New Roman"/>
        </w:rPr>
      </w:pPr>
    </w:p>
    <w:p w14:paraId="008AA2C1" w14:textId="43CE53E3" w:rsidR="00203CCF" w:rsidRDefault="00203CCF" w:rsidP="00203CCF">
      <w:pPr>
        <w:jc w:val="both"/>
        <w:rPr>
          <w:rFonts w:ascii="Times New Roman" w:hAnsi="Times New Roman" w:cs="Times New Roman"/>
        </w:rPr>
      </w:pPr>
      <w:r>
        <w:rPr>
          <w:rFonts w:ascii="Times New Roman" w:hAnsi="Times New Roman" w:cs="Times New Roman"/>
        </w:rPr>
        <w:t>Please advertise the below request for proposals as a l</w:t>
      </w:r>
      <w:r w:rsidR="009950D6">
        <w:rPr>
          <w:rFonts w:ascii="Times New Roman" w:hAnsi="Times New Roman" w:cs="Times New Roman"/>
        </w:rPr>
        <w:t>egal ad in the April 16</w:t>
      </w:r>
      <w:r w:rsidR="00E919B2">
        <w:rPr>
          <w:rFonts w:ascii="Times New Roman" w:hAnsi="Times New Roman" w:cs="Times New Roman"/>
        </w:rPr>
        <w:t>, 2025</w:t>
      </w:r>
      <w:r>
        <w:rPr>
          <w:rFonts w:ascii="Times New Roman" w:hAnsi="Times New Roman" w:cs="Times New Roman"/>
        </w:rPr>
        <w:t xml:space="preserve"> edition of the Nelson County Times.   Please invoice the County of Nelson, P.O. Box 336, Lovingston, VA 22949 and provide proof of publication with the invoice.</w:t>
      </w:r>
    </w:p>
    <w:p w14:paraId="6192868D" w14:textId="77777777" w:rsidR="00203CCF" w:rsidRDefault="00203CCF" w:rsidP="00203CCF">
      <w:pPr>
        <w:jc w:val="center"/>
        <w:rPr>
          <w:rFonts w:ascii="Times New Roman" w:hAnsi="Times New Roman" w:cs="Times New Roman"/>
        </w:rPr>
      </w:pPr>
    </w:p>
    <w:p w14:paraId="4D40B128" w14:textId="77777777" w:rsidR="00203CCF" w:rsidRDefault="00203CCF" w:rsidP="00203CCF">
      <w:pPr>
        <w:jc w:val="center"/>
        <w:rPr>
          <w:rFonts w:ascii="Times New Roman" w:hAnsi="Times New Roman" w:cs="Times New Roman"/>
        </w:rPr>
      </w:pPr>
      <w:r>
        <w:rPr>
          <w:rFonts w:ascii="Times New Roman" w:hAnsi="Times New Roman" w:cs="Times New Roman"/>
        </w:rPr>
        <w:t>REQUEST FOR PROPOSALS</w:t>
      </w:r>
    </w:p>
    <w:p w14:paraId="45D919FB" w14:textId="4A27A8C1" w:rsidR="00203CCF" w:rsidRDefault="003537A7" w:rsidP="00203CCF">
      <w:pPr>
        <w:jc w:val="center"/>
        <w:rPr>
          <w:rFonts w:ascii="Times New Roman" w:hAnsi="Times New Roman" w:cs="Times New Roman"/>
        </w:rPr>
      </w:pPr>
      <w:r>
        <w:rPr>
          <w:rFonts w:ascii="Times New Roman" w:hAnsi="Times New Roman" w:cs="Times New Roman"/>
        </w:rPr>
        <w:t xml:space="preserve">Generator Replacement </w:t>
      </w:r>
      <w:r w:rsidR="007C0F45">
        <w:rPr>
          <w:rFonts w:ascii="Times New Roman" w:hAnsi="Times New Roman" w:cs="Times New Roman"/>
        </w:rPr>
        <w:t xml:space="preserve">Fire/EMS Stations </w:t>
      </w:r>
    </w:p>
    <w:p w14:paraId="34C692D8" w14:textId="4D39A70D" w:rsidR="00203CCF" w:rsidRDefault="00E919B2" w:rsidP="00203CCF">
      <w:pPr>
        <w:jc w:val="center"/>
        <w:rPr>
          <w:rFonts w:ascii="Times New Roman" w:hAnsi="Times New Roman" w:cs="Times New Roman"/>
        </w:rPr>
      </w:pPr>
      <w:r>
        <w:rPr>
          <w:rFonts w:ascii="Times New Roman" w:hAnsi="Times New Roman" w:cs="Times New Roman"/>
        </w:rPr>
        <w:t>RFP25- #</w:t>
      </w:r>
      <w:r w:rsidR="003537A7">
        <w:rPr>
          <w:rFonts w:ascii="Times New Roman" w:hAnsi="Times New Roman" w:cs="Times New Roman"/>
        </w:rPr>
        <w:t>GENREP01</w:t>
      </w:r>
    </w:p>
    <w:p w14:paraId="40FC2815" w14:textId="77777777" w:rsidR="00203CCF" w:rsidRDefault="00203CCF" w:rsidP="00203CCF">
      <w:pPr>
        <w:jc w:val="center"/>
        <w:rPr>
          <w:rFonts w:ascii="Times New Roman" w:hAnsi="Times New Roman" w:cs="Times New Roman"/>
        </w:rPr>
      </w:pPr>
      <w:r>
        <w:rPr>
          <w:rFonts w:ascii="Times New Roman" w:hAnsi="Times New Roman" w:cs="Times New Roman"/>
        </w:rPr>
        <w:t>NELSON COUNTY, VA</w:t>
      </w:r>
    </w:p>
    <w:p w14:paraId="188D2F14" w14:textId="693DB227" w:rsidR="007C0F45" w:rsidRDefault="007C0F45" w:rsidP="007C0F45">
      <w:pPr>
        <w:spacing w:before="240"/>
        <w:rPr>
          <w:rFonts w:ascii="Times New Roman" w:hAnsi="Times New Roman" w:cs="Times New Roman"/>
        </w:rPr>
      </w:pPr>
      <w:r>
        <w:rPr>
          <w:rFonts w:ascii="Times New Roman" w:hAnsi="Times New Roman" w:cs="Times New Roman"/>
        </w:rPr>
        <w:t xml:space="preserve">The County of Nelson is seeking to enter into a services contract with a qualified service provider to implement the County’s action plan, funded by a FEMA Grant, to replace standby generators at fire/EMS stations. </w:t>
      </w:r>
    </w:p>
    <w:p w14:paraId="58852A2B" w14:textId="65742AA8" w:rsidR="00203CCF" w:rsidRDefault="00203CCF" w:rsidP="00203CCF">
      <w:pPr>
        <w:rPr>
          <w:rFonts w:ascii="Times New Roman" w:hAnsi="Times New Roman" w:cs="Times New Roman"/>
        </w:rPr>
      </w:pPr>
      <w:r>
        <w:rPr>
          <w:rFonts w:ascii="Times New Roman" w:hAnsi="Times New Roman" w:cs="Times New Roman"/>
        </w:rPr>
        <w:t>Proposals will be received until 2:00 p.m., local time</w:t>
      </w:r>
      <w:r w:rsidR="00BF0199">
        <w:rPr>
          <w:rFonts w:ascii="Times New Roman" w:hAnsi="Times New Roman" w:cs="Times New Roman"/>
        </w:rPr>
        <w:t xml:space="preserve"> prevailing, on </w:t>
      </w:r>
      <w:r w:rsidR="009950D6">
        <w:rPr>
          <w:rFonts w:ascii="Times New Roman" w:hAnsi="Times New Roman" w:cs="Times New Roman"/>
        </w:rPr>
        <w:t>May 16</w:t>
      </w:r>
      <w:r w:rsidR="00E919B2">
        <w:rPr>
          <w:rFonts w:ascii="Times New Roman" w:hAnsi="Times New Roman" w:cs="Times New Roman"/>
        </w:rPr>
        <w:t>, 2025</w:t>
      </w:r>
      <w:r>
        <w:rPr>
          <w:rFonts w:ascii="Times New Roman" w:hAnsi="Times New Roman" w:cs="Times New Roman"/>
        </w:rPr>
        <w:t xml:space="preserve"> and may be submitted to the County by mail at County of Nelson, Director of </w:t>
      </w:r>
      <w:r w:rsidR="003537A7">
        <w:rPr>
          <w:rFonts w:ascii="Times New Roman" w:hAnsi="Times New Roman" w:cs="Times New Roman"/>
        </w:rPr>
        <w:t>Director of Emergency Services</w:t>
      </w:r>
      <w:r>
        <w:rPr>
          <w:rFonts w:ascii="Times New Roman" w:hAnsi="Times New Roman" w:cs="Times New Roman"/>
        </w:rPr>
        <w:t>, P.O. Box</w:t>
      </w:r>
      <w:r w:rsidR="003537A7">
        <w:rPr>
          <w:rFonts w:ascii="Times New Roman" w:hAnsi="Times New Roman" w:cs="Times New Roman"/>
        </w:rPr>
        <w:t xml:space="preserve"> 336</w:t>
      </w:r>
      <w:r>
        <w:rPr>
          <w:rFonts w:ascii="Times New Roman" w:hAnsi="Times New Roman" w:cs="Times New Roman"/>
        </w:rPr>
        <w:t xml:space="preserve">, Lovingston, VA  22949 or hand delivered to County of Nelson, </w:t>
      </w:r>
      <w:r w:rsidR="003537A7">
        <w:rPr>
          <w:rFonts w:ascii="Times New Roman" w:hAnsi="Times New Roman" w:cs="Times New Roman"/>
        </w:rPr>
        <w:t>Department of Emergency Services</w:t>
      </w:r>
      <w:r>
        <w:rPr>
          <w:rFonts w:ascii="Times New Roman" w:hAnsi="Times New Roman" w:cs="Times New Roman"/>
        </w:rPr>
        <w:t xml:space="preserve">, </w:t>
      </w:r>
      <w:r w:rsidR="003537A7">
        <w:rPr>
          <w:rFonts w:ascii="Times New Roman" w:hAnsi="Times New Roman" w:cs="Times New Roman"/>
        </w:rPr>
        <w:t>84 Courthouse Sq</w:t>
      </w:r>
      <w:r>
        <w:rPr>
          <w:rFonts w:ascii="Times New Roman" w:hAnsi="Times New Roman" w:cs="Times New Roman"/>
        </w:rPr>
        <w:t xml:space="preserve">, Lovingston, VA 22949.  </w:t>
      </w:r>
    </w:p>
    <w:p w14:paraId="07AF982E" w14:textId="42CF74E4" w:rsidR="00203CCF" w:rsidRDefault="00E919B2" w:rsidP="00203CCF">
      <w:pPr>
        <w:jc w:val="both"/>
        <w:rPr>
          <w:rFonts w:ascii="Times New Roman" w:hAnsi="Times New Roman" w:cs="Times New Roman"/>
        </w:rPr>
      </w:pPr>
      <w:r>
        <w:rPr>
          <w:rFonts w:ascii="Times New Roman" w:hAnsi="Times New Roman" w:cs="Times New Roman"/>
        </w:rPr>
        <w:t>The County’s RFP document, RFP25-#</w:t>
      </w:r>
      <w:r w:rsidR="003537A7">
        <w:rPr>
          <w:rFonts w:ascii="Times New Roman" w:hAnsi="Times New Roman" w:cs="Times New Roman"/>
        </w:rPr>
        <w:t>GENREP01</w:t>
      </w:r>
      <w:r w:rsidR="00203CCF">
        <w:rPr>
          <w:rFonts w:ascii="Times New Roman" w:hAnsi="Times New Roman" w:cs="Times New Roman"/>
        </w:rPr>
        <w:t xml:space="preserve"> may be obtained by contacting the Nelson County </w:t>
      </w:r>
      <w:r w:rsidR="003537A7">
        <w:rPr>
          <w:rFonts w:ascii="Times New Roman" w:hAnsi="Times New Roman" w:cs="Times New Roman"/>
        </w:rPr>
        <w:t>Department of Emergency Services</w:t>
      </w:r>
      <w:r w:rsidR="00203CCF">
        <w:rPr>
          <w:rFonts w:ascii="Times New Roman" w:hAnsi="Times New Roman" w:cs="Times New Roman"/>
        </w:rPr>
        <w:t xml:space="preserve">  office at (434) 263-70</w:t>
      </w:r>
      <w:r w:rsidR="003537A7">
        <w:rPr>
          <w:rFonts w:ascii="Times New Roman" w:hAnsi="Times New Roman" w:cs="Times New Roman"/>
        </w:rPr>
        <w:t>4</w:t>
      </w:r>
      <w:r w:rsidR="00203CCF">
        <w:rPr>
          <w:rFonts w:ascii="Times New Roman" w:hAnsi="Times New Roman" w:cs="Times New Roman"/>
        </w:rPr>
        <w:t xml:space="preserve">5, by email request to </w:t>
      </w:r>
      <w:r w:rsidR="003537A7">
        <w:rPr>
          <w:rFonts w:ascii="Times New Roman" w:hAnsi="Times New Roman" w:cs="Times New Roman"/>
        </w:rPr>
        <w:t>John Adkins</w:t>
      </w:r>
      <w:r w:rsidR="00203CCF">
        <w:rPr>
          <w:rFonts w:ascii="Times New Roman" w:hAnsi="Times New Roman" w:cs="Times New Roman"/>
        </w:rPr>
        <w:t xml:space="preserve"> at </w:t>
      </w:r>
      <w:hyperlink r:id="rId7" w:history="1">
        <w:r w:rsidR="003537A7" w:rsidRPr="00CC34B1">
          <w:rPr>
            <w:rStyle w:val="Hyperlink"/>
            <w:rFonts w:ascii="Times New Roman" w:hAnsi="Times New Roman" w:cs="Times New Roman"/>
          </w:rPr>
          <w:t>jadkins@nelsoncounty.org</w:t>
        </w:r>
      </w:hyperlink>
      <w:r w:rsidR="003537A7">
        <w:rPr>
          <w:rFonts w:ascii="Times New Roman" w:hAnsi="Times New Roman" w:cs="Times New Roman"/>
        </w:rPr>
        <w:t xml:space="preserve">, </w:t>
      </w:r>
      <w:r w:rsidR="00203CCF">
        <w:rPr>
          <w:rFonts w:ascii="Times New Roman" w:hAnsi="Times New Roman" w:cs="Times New Roman"/>
        </w:rPr>
        <w:t xml:space="preserve">at the County’s website, www.nelsoncounty-va.gov, or in person at the </w:t>
      </w:r>
      <w:r w:rsidR="00D32B43">
        <w:rPr>
          <w:rFonts w:ascii="Times New Roman" w:hAnsi="Times New Roman" w:cs="Times New Roman"/>
        </w:rPr>
        <w:t>County Administrator</w:t>
      </w:r>
      <w:r w:rsidR="00B02531">
        <w:rPr>
          <w:rFonts w:ascii="Times New Roman" w:hAnsi="Times New Roman" w:cs="Times New Roman"/>
        </w:rPr>
        <w:t>’</w:t>
      </w:r>
      <w:r w:rsidR="00D32B43">
        <w:rPr>
          <w:rFonts w:ascii="Times New Roman" w:hAnsi="Times New Roman" w:cs="Times New Roman"/>
        </w:rPr>
        <w:t>s Office, 84 Courthouse Sq.</w:t>
      </w:r>
      <w:r w:rsidR="00203CCF">
        <w:rPr>
          <w:rFonts w:ascii="Times New Roman" w:hAnsi="Times New Roman" w:cs="Times New Roman"/>
        </w:rPr>
        <w:t>, Lovingston, VA 22949.</w:t>
      </w:r>
    </w:p>
    <w:p w14:paraId="766DC70B" w14:textId="77777777" w:rsidR="00203CCF" w:rsidRDefault="00203CCF" w:rsidP="00203CCF">
      <w:pPr>
        <w:jc w:val="center"/>
        <w:rPr>
          <w:rFonts w:ascii="Times New Roman" w:hAnsi="Times New Roman" w:cs="Times New Roman"/>
        </w:rPr>
      </w:pPr>
      <w:r>
        <w:rPr>
          <w:rFonts w:ascii="Times New Roman" w:hAnsi="Times New Roman" w:cs="Times New Roman"/>
        </w:rPr>
        <w:t>EOE</w:t>
      </w:r>
    </w:p>
    <w:p w14:paraId="6C79E2E2" w14:textId="77777777" w:rsidR="00203CCF" w:rsidRDefault="00203CCF" w:rsidP="00203CCF">
      <w:pPr>
        <w:jc w:val="center"/>
        <w:rPr>
          <w:rFonts w:ascii="Times New Roman" w:hAnsi="Times New Roman" w:cs="Times New Roman"/>
        </w:rPr>
      </w:pPr>
      <w:r>
        <w:rPr>
          <w:rFonts w:ascii="Times New Roman" w:hAnsi="Times New Roman" w:cs="Times New Roman"/>
        </w:rPr>
        <w:t>By Authorization of Nelson County Board of Supervisors</w:t>
      </w:r>
    </w:p>
    <w:p w14:paraId="1B01FBE7" w14:textId="77777777" w:rsidR="00203CCF" w:rsidRDefault="00203CCF" w:rsidP="00203CCF">
      <w:pPr>
        <w:kinsoku w:val="0"/>
        <w:overflowPunct w:val="0"/>
        <w:autoSpaceDE w:val="0"/>
        <w:autoSpaceDN w:val="0"/>
        <w:adjustRightInd w:val="0"/>
        <w:spacing w:before="121" w:after="0" w:line="240" w:lineRule="auto"/>
        <w:rPr>
          <w:rFonts w:ascii="Times New Roman" w:hAnsi="Times New Roman" w:cs="Times New Roman"/>
          <w:b/>
        </w:rPr>
      </w:pPr>
    </w:p>
    <w:p w14:paraId="532C1631" w14:textId="77777777" w:rsidR="00F101B2" w:rsidRDefault="00F101B2" w:rsidP="00203CCF">
      <w:pPr>
        <w:kinsoku w:val="0"/>
        <w:overflowPunct w:val="0"/>
        <w:autoSpaceDE w:val="0"/>
        <w:autoSpaceDN w:val="0"/>
        <w:adjustRightInd w:val="0"/>
        <w:spacing w:before="121" w:after="0" w:line="240" w:lineRule="auto"/>
        <w:rPr>
          <w:rFonts w:ascii="Times New Roman" w:hAnsi="Times New Roman" w:cs="Times New Roman"/>
          <w:b/>
        </w:rPr>
      </w:pPr>
    </w:p>
    <w:p w14:paraId="36544477" w14:textId="77777777" w:rsidR="00F101B2" w:rsidRDefault="00F101B2" w:rsidP="00203CCF">
      <w:pPr>
        <w:kinsoku w:val="0"/>
        <w:overflowPunct w:val="0"/>
        <w:autoSpaceDE w:val="0"/>
        <w:autoSpaceDN w:val="0"/>
        <w:adjustRightInd w:val="0"/>
        <w:spacing w:before="121" w:after="0" w:line="240" w:lineRule="auto"/>
        <w:rPr>
          <w:rFonts w:ascii="Times New Roman" w:hAnsi="Times New Roman" w:cs="Times New Roman"/>
          <w:b/>
        </w:rPr>
      </w:pPr>
    </w:p>
    <w:p w14:paraId="1AFA38D4" w14:textId="77777777" w:rsidR="00F101B2" w:rsidRDefault="00F101B2" w:rsidP="00203CCF">
      <w:pPr>
        <w:kinsoku w:val="0"/>
        <w:overflowPunct w:val="0"/>
        <w:autoSpaceDE w:val="0"/>
        <w:autoSpaceDN w:val="0"/>
        <w:adjustRightInd w:val="0"/>
        <w:spacing w:before="121" w:after="0" w:line="240" w:lineRule="auto"/>
        <w:rPr>
          <w:rFonts w:ascii="Times New Roman" w:hAnsi="Times New Roman" w:cs="Times New Roman"/>
          <w:b/>
        </w:rPr>
      </w:pPr>
    </w:p>
    <w:p w14:paraId="362993E0" w14:textId="59D351E9" w:rsidR="00203CCF" w:rsidRDefault="00203CCF" w:rsidP="00203CCF">
      <w:pPr>
        <w:kinsoku w:val="0"/>
        <w:overflowPunct w:val="0"/>
        <w:autoSpaceDE w:val="0"/>
        <w:autoSpaceDN w:val="0"/>
        <w:adjustRightInd w:val="0"/>
        <w:spacing w:before="121" w:after="0" w:line="240" w:lineRule="auto"/>
        <w:rPr>
          <w:rFonts w:ascii="Times New Roman" w:hAnsi="Times New Roman" w:cs="Times New Roman"/>
          <w:b/>
        </w:rPr>
      </w:pPr>
      <w:r>
        <w:rPr>
          <w:rFonts w:ascii="Times New Roman" w:hAnsi="Times New Roman" w:cs="Times New Roman"/>
          <w:b/>
        </w:rPr>
        <w:lastRenderedPageBreak/>
        <w:t xml:space="preserve">Attachment 2 </w:t>
      </w:r>
    </w:p>
    <w:p w14:paraId="741AD2BC" w14:textId="77777777" w:rsidR="00203CCF" w:rsidRDefault="00203CCF" w:rsidP="00203CCF">
      <w:pPr>
        <w:kinsoku w:val="0"/>
        <w:overflowPunct w:val="0"/>
        <w:autoSpaceDE w:val="0"/>
        <w:autoSpaceDN w:val="0"/>
        <w:adjustRightInd w:val="0"/>
        <w:spacing w:before="121" w:after="0" w:line="240" w:lineRule="auto"/>
        <w:rPr>
          <w:rFonts w:ascii="Times New Roman" w:eastAsia="Times New Roman" w:hAnsi="Times New Roman" w:cs="Times New Roman"/>
          <w:b/>
          <w:bCs/>
        </w:rPr>
      </w:pPr>
      <w:r>
        <w:rPr>
          <w:rFonts w:ascii="Times New Roman" w:eastAsia="Times New Roman" w:hAnsi="Times New Roman" w:cs="Times New Roman"/>
          <w:b/>
          <w:bCs/>
        </w:rPr>
        <w:t>Nelson County, VA</w:t>
      </w:r>
    </w:p>
    <w:p w14:paraId="441378BF" w14:textId="3F5BF62C" w:rsidR="00203CCF" w:rsidRDefault="00E919B2" w:rsidP="00203CCF">
      <w:pPr>
        <w:kinsoku w:val="0"/>
        <w:overflowPunct w:val="0"/>
        <w:autoSpaceDE w:val="0"/>
        <w:autoSpaceDN w:val="0"/>
        <w:adjustRightInd w:val="0"/>
        <w:spacing w:before="121" w:after="0" w:line="240" w:lineRule="auto"/>
        <w:rPr>
          <w:rFonts w:ascii="Times New Roman" w:eastAsia="Times New Roman" w:hAnsi="Times New Roman" w:cs="Times New Roman"/>
          <w:b/>
          <w:bCs/>
        </w:rPr>
      </w:pPr>
      <w:r>
        <w:rPr>
          <w:rFonts w:ascii="Times New Roman" w:eastAsia="Times New Roman" w:hAnsi="Times New Roman" w:cs="Times New Roman"/>
          <w:b/>
          <w:bCs/>
        </w:rPr>
        <w:t>RFP24-#</w:t>
      </w:r>
      <w:r w:rsidR="003537A7">
        <w:rPr>
          <w:rFonts w:ascii="Times New Roman" w:eastAsia="Times New Roman" w:hAnsi="Times New Roman" w:cs="Times New Roman"/>
          <w:b/>
          <w:bCs/>
        </w:rPr>
        <w:t>GENREP01</w:t>
      </w:r>
    </w:p>
    <w:p w14:paraId="3A0C1A5E" w14:textId="3540272C" w:rsidR="00203CCF" w:rsidRDefault="003537A7" w:rsidP="00203CCF">
      <w:pPr>
        <w:kinsoku w:val="0"/>
        <w:overflowPunct w:val="0"/>
        <w:autoSpaceDE w:val="0"/>
        <w:autoSpaceDN w:val="0"/>
        <w:adjustRightInd w:val="0"/>
        <w:spacing w:after="0" w:line="240" w:lineRule="auto"/>
        <w:ind w:right="1910"/>
        <w:rPr>
          <w:rFonts w:ascii="Times New Roman" w:eastAsia="Times New Roman" w:hAnsi="Times New Roman" w:cs="Times New Roman"/>
          <w:b/>
        </w:rPr>
      </w:pPr>
      <w:r>
        <w:rPr>
          <w:rFonts w:ascii="Times New Roman" w:eastAsia="Times New Roman" w:hAnsi="Times New Roman" w:cs="Times New Roman"/>
          <w:b/>
        </w:rPr>
        <w:t>Generator Replacement Grant</w:t>
      </w:r>
    </w:p>
    <w:p w14:paraId="7D5C5FF6" w14:textId="77777777" w:rsidR="00203CCF" w:rsidRDefault="00203CCF" w:rsidP="00203CCF">
      <w:pPr>
        <w:pStyle w:val="BodyText"/>
        <w:spacing w:before="7"/>
        <w:rPr>
          <w:b/>
          <w:sz w:val="22"/>
          <w:szCs w:val="22"/>
        </w:rPr>
      </w:pPr>
    </w:p>
    <w:p w14:paraId="5BDA5C13" w14:textId="77777777" w:rsidR="00203CCF" w:rsidRDefault="00203CCF" w:rsidP="00203CCF">
      <w:pPr>
        <w:spacing w:line="480" w:lineRule="auto"/>
        <w:ind w:left="2880" w:firstLine="720"/>
        <w:rPr>
          <w:rFonts w:ascii="Times New Roman" w:hAnsi="Times New Roman" w:cs="Times New Roman"/>
        </w:rPr>
      </w:pPr>
      <w:r>
        <w:rPr>
          <w:rFonts w:ascii="Times New Roman" w:hAnsi="Times New Roman" w:cs="Times New Roman"/>
          <w:u w:val="single"/>
        </w:rPr>
        <w:t>SERVICES AGREEMENT</w:t>
      </w:r>
    </w:p>
    <w:p w14:paraId="630B1A8B" w14:textId="77777777" w:rsidR="00203CCF" w:rsidRDefault="00203CCF" w:rsidP="00203CCF">
      <w:pPr>
        <w:spacing w:line="480" w:lineRule="auto"/>
        <w:jc w:val="center"/>
        <w:rPr>
          <w:rFonts w:ascii="Times New Roman" w:hAnsi="Times New Roman" w:cs="Times New Roman"/>
        </w:rPr>
      </w:pPr>
    </w:p>
    <w:p w14:paraId="3C0637F0" w14:textId="77777777" w:rsidR="00203CCF" w:rsidRDefault="00203CCF" w:rsidP="00203CCF">
      <w:pPr>
        <w:rPr>
          <w:rFonts w:ascii="Times New Roman" w:hAnsi="Times New Roman" w:cs="Times New Roman"/>
        </w:rPr>
      </w:pPr>
      <w:r>
        <w:rPr>
          <w:rFonts w:ascii="Times New Roman" w:hAnsi="Times New Roman" w:cs="Times New Roman"/>
        </w:rPr>
        <w:tab/>
        <w:t>THIS AGREEMENT, made and entered this ____ day of ___________, 20___, by and between the County of Nelson, Virginia (the “County”) and ________________</w:t>
      </w:r>
    </w:p>
    <w:p w14:paraId="559CCC2D" w14:textId="77777777" w:rsidR="00203CCF" w:rsidRDefault="00203CCF" w:rsidP="00203CCF">
      <w:pPr>
        <w:spacing w:line="480" w:lineRule="auto"/>
        <w:rPr>
          <w:rFonts w:ascii="Times New Roman" w:hAnsi="Times New Roman" w:cs="Times New Roman"/>
        </w:rPr>
      </w:pPr>
      <w:r>
        <w:rPr>
          <w:rFonts w:ascii="Times New Roman" w:hAnsi="Times New Roman" w:cs="Times New Roman"/>
        </w:rPr>
        <w:t>_________________________________________ (the “Contractor”) provides:</w:t>
      </w:r>
    </w:p>
    <w:p w14:paraId="7B51B9F4" w14:textId="07A21864" w:rsidR="00203CCF" w:rsidRDefault="00203CCF" w:rsidP="00E919B2">
      <w:pPr>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Pr>
          <w:rFonts w:ascii="Times New Roman" w:hAnsi="Times New Roman" w:cs="Times New Roman"/>
          <w:u w:val="single"/>
        </w:rPr>
        <w:t>Undertaking</w:t>
      </w:r>
      <w:r>
        <w:rPr>
          <w:rFonts w:ascii="Times New Roman" w:hAnsi="Times New Roman" w:cs="Times New Roman"/>
        </w:rPr>
        <w:t xml:space="preserve">.  The Contractor will furnish materials and perform the work </w:t>
      </w:r>
      <w:r w:rsidR="00E919B2">
        <w:rPr>
          <w:rFonts w:ascii="Times New Roman" w:hAnsi="Times New Roman" w:cs="Times New Roman"/>
        </w:rPr>
        <w:t xml:space="preserve">provider to implement the action plan from the </w:t>
      </w:r>
      <w:r w:rsidR="00D32B43">
        <w:rPr>
          <w:rFonts w:ascii="Times New Roman" w:hAnsi="Times New Roman" w:cs="Times New Roman"/>
        </w:rPr>
        <w:t>FEMA</w:t>
      </w:r>
      <w:r w:rsidR="00E919B2">
        <w:rPr>
          <w:rFonts w:ascii="Times New Roman" w:hAnsi="Times New Roman" w:cs="Times New Roman"/>
        </w:rPr>
        <w:t xml:space="preserve"> Grant to </w:t>
      </w:r>
      <w:r w:rsidR="009950D6">
        <w:rPr>
          <w:rFonts w:ascii="Times New Roman" w:hAnsi="Times New Roman" w:cs="Times New Roman"/>
        </w:rPr>
        <w:t>replace generators at fire/EMS</w:t>
      </w:r>
      <w:r w:rsidR="00D32B43">
        <w:rPr>
          <w:rFonts w:ascii="Times New Roman" w:hAnsi="Times New Roman" w:cs="Times New Roman"/>
        </w:rPr>
        <w:t xml:space="preserve"> stations</w:t>
      </w:r>
      <w:r w:rsidR="00E919B2">
        <w:rPr>
          <w:rFonts w:ascii="Times New Roman" w:hAnsi="Times New Roman" w:cs="Times New Roman"/>
        </w:rPr>
        <w:t xml:space="preserve">. </w:t>
      </w:r>
      <w:r>
        <w:rPr>
          <w:rFonts w:ascii="Times New Roman" w:hAnsi="Times New Roman" w:cs="Times New Roman"/>
        </w:rPr>
        <w:t>(the “Work”) in accordance with this Agreement, the General Conditions, and the specificatio</w:t>
      </w:r>
      <w:r w:rsidR="00DB5A8D">
        <w:rPr>
          <w:rFonts w:ascii="Times New Roman" w:hAnsi="Times New Roman" w:cs="Times New Roman"/>
        </w:rPr>
        <w:t xml:space="preserve">ns listed in Exhibit 1, </w:t>
      </w:r>
      <w:r>
        <w:rPr>
          <w:rFonts w:ascii="Times New Roman" w:hAnsi="Times New Roman" w:cs="Times New Roman"/>
        </w:rPr>
        <w:t>all of which are attached hereto and made a part hereof (collectively, the “Contract Documents”).</w:t>
      </w:r>
    </w:p>
    <w:p w14:paraId="0957BD28" w14:textId="77777777" w:rsidR="00203CCF" w:rsidRDefault="00203CCF" w:rsidP="00203CCF">
      <w:pPr>
        <w:rPr>
          <w:rFonts w:ascii="Times New Roman" w:hAnsi="Times New Roman" w:cs="Times New Roman"/>
        </w:rPr>
      </w:pPr>
    </w:p>
    <w:p w14:paraId="06005039" w14:textId="77777777" w:rsidR="00203CCF" w:rsidRDefault="00203CCF" w:rsidP="00203CCF">
      <w:pPr>
        <w:ind w:left="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u w:val="single"/>
        </w:rPr>
        <w:t>Contract Price</w:t>
      </w:r>
      <w:r>
        <w:rPr>
          <w:rFonts w:ascii="Times New Roman" w:hAnsi="Times New Roman" w:cs="Times New Roman"/>
        </w:rPr>
        <w:t>.  The County will pay in consideration of the Work</w:t>
      </w:r>
    </w:p>
    <w:p w14:paraId="55124005" w14:textId="77777777" w:rsidR="00203CCF" w:rsidRDefault="00203CCF" w:rsidP="00203CCF">
      <w:pPr>
        <w:spacing w:line="480" w:lineRule="auto"/>
        <w:rPr>
          <w:rFonts w:ascii="Times New Roman" w:hAnsi="Times New Roman" w:cs="Times New Roman"/>
        </w:rPr>
      </w:pPr>
      <w:r>
        <w:rPr>
          <w:rFonts w:ascii="Times New Roman" w:hAnsi="Times New Roman" w:cs="Times New Roman"/>
        </w:rPr>
        <w:t>____________________________________ Dollars ($____________) as follows:</w:t>
      </w:r>
    </w:p>
    <w:p w14:paraId="382EEB30" w14:textId="77777777" w:rsidR="00203CCF" w:rsidRDefault="00203CCF" w:rsidP="00203CCF">
      <w:pPr>
        <w:rPr>
          <w:rFonts w:ascii="Times New Roman" w:hAnsi="Times New Roman" w:cs="Times New Roman"/>
        </w:rPr>
      </w:pPr>
    </w:p>
    <w:p w14:paraId="7B017570" w14:textId="77777777" w:rsidR="00203CCF" w:rsidRDefault="00203CCF" w:rsidP="00203CCF">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w:t>
      </w:r>
      <w:proofErr w:type="gramEnd"/>
      <w:r>
        <w:rPr>
          <w:rFonts w:ascii="Times New Roman" w:hAnsi="Times New Roman" w:cs="Times New Roman"/>
        </w:rPr>
        <w:t xml:space="preserve"> </w:t>
      </w:r>
      <w:r>
        <w:rPr>
          <w:rFonts w:ascii="Times New Roman" w:hAnsi="Times New Roman" w:cs="Times New Roman"/>
        </w:rPr>
        <w:tab/>
        <w:t>1.</w:t>
      </w:r>
      <w:r>
        <w:rPr>
          <w:rFonts w:ascii="Times New Roman" w:hAnsi="Times New Roman" w:cs="Times New Roman"/>
        </w:rPr>
        <w:tab/>
        <w:t>ONE LUMP SUM will be made for the whole contract,</w:t>
      </w:r>
    </w:p>
    <w:p w14:paraId="02034433"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upon acceptance by the County, of all Work required </w:t>
      </w:r>
    </w:p>
    <w:p w14:paraId="525C0B67" w14:textId="77777777" w:rsidR="00203CCF" w:rsidRDefault="00203CCF" w:rsidP="00203CCF">
      <w:pPr>
        <w:ind w:left="1440" w:firstLine="720"/>
        <w:rPr>
          <w:rFonts w:ascii="Times New Roman" w:hAnsi="Times New Roman" w:cs="Times New Roman"/>
        </w:rPr>
      </w:pPr>
      <w:r>
        <w:rPr>
          <w:rFonts w:ascii="Times New Roman" w:hAnsi="Times New Roman" w:cs="Times New Roman"/>
        </w:rPr>
        <w:t xml:space="preserve">hereunder and compliance by the Contractor will all the </w:t>
      </w:r>
    </w:p>
    <w:p w14:paraId="302E5513" w14:textId="77777777" w:rsidR="00203CCF" w:rsidRDefault="00203CCF" w:rsidP="00203CCF">
      <w:pPr>
        <w:ind w:left="2160"/>
        <w:rPr>
          <w:rFonts w:ascii="Times New Roman" w:hAnsi="Times New Roman" w:cs="Times New Roman"/>
        </w:rPr>
      </w:pPr>
      <w:r>
        <w:rPr>
          <w:rFonts w:ascii="Times New Roman" w:hAnsi="Times New Roman" w:cs="Times New Roman"/>
        </w:rPr>
        <w:t>terms and conditions of this Agreement.</w:t>
      </w:r>
    </w:p>
    <w:p w14:paraId="7C827E89" w14:textId="77777777" w:rsidR="00203CCF" w:rsidRDefault="00203CCF" w:rsidP="00203CCF">
      <w:pPr>
        <w:rPr>
          <w:rFonts w:ascii="Times New Roman" w:hAnsi="Times New Roman" w:cs="Times New Roman"/>
        </w:rPr>
      </w:pPr>
    </w:p>
    <w:p w14:paraId="353D364C" w14:textId="77777777" w:rsidR="00203CCF" w:rsidRDefault="00203CCF" w:rsidP="00203CCF">
      <w:pPr>
        <w:rPr>
          <w:rFonts w:ascii="Times New Roman" w:hAnsi="Times New Roman" w:cs="Times New Roman"/>
        </w:rPr>
      </w:pPr>
      <w:r>
        <w:rPr>
          <w:rFonts w:ascii="Times New Roman" w:hAnsi="Times New Roman" w:cs="Times New Roman"/>
        </w:rPr>
        <w:tab/>
        <w:t>[</w:t>
      </w:r>
      <w:proofErr w:type="gramStart"/>
      <w:r w:rsidR="00DB5A8D">
        <w:rPr>
          <w:rFonts w:ascii="Times New Roman" w:hAnsi="Times New Roman" w:cs="Times New Roman"/>
        </w:rPr>
        <w:t>x</w:t>
      </w:r>
      <w:r>
        <w:rPr>
          <w:rFonts w:ascii="Times New Roman" w:hAnsi="Times New Roman" w:cs="Times New Roman"/>
        </w:rPr>
        <w:t xml:space="preserve"> ]</w:t>
      </w:r>
      <w:proofErr w:type="gramEnd"/>
      <w:r>
        <w:rPr>
          <w:rFonts w:ascii="Times New Roman" w:hAnsi="Times New Roman" w:cs="Times New Roman"/>
        </w:rPr>
        <w:tab/>
        <w:t>2.</w:t>
      </w:r>
      <w:r>
        <w:rPr>
          <w:rFonts w:ascii="Times New Roman" w:hAnsi="Times New Roman" w:cs="Times New Roman"/>
        </w:rPr>
        <w:tab/>
        <w:t xml:space="preserve">PARTIAL PAYMENTS IN THE AMOUNT OF 95 </w:t>
      </w:r>
    </w:p>
    <w:p w14:paraId="0858C413"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PERCENT of the value of the work in place and of the</w:t>
      </w:r>
    </w:p>
    <w:p w14:paraId="5066C4CC"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value of the materials suitably stored at the site (less</w:t>
      </w:r>
    </w:p>
    <w:p w14:paraId="1198B348"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aggregate of previous payments) will be made at</w:t>
      </w:r>
    </w:p>
    <w:p w14:paraId="2A229D96" w14:textId="77777777" w:rsidR="00203CCF" w:rsidRDefault="00203CCF" w:rsidP="00203CCF">
      <w:pPr>
        <w:ind w:left="2160"/>
        <w:rPr>
          <w:rFonts w:ascii="Times New Roman" w:hAnsi="Times New Roman" w:cs="Times New Roman"/>
        </w:rPr>
      </w:pPr>
      <w:r>
        <w:rPr>
          <w:rFonts w:ascii="Times New Roman" w:hAnsi="Times New Roman" w:cs="Times New Roman"/>
        </w:rPr>
        <w:t>interv</w:t>
      </w:r>
      <w:r w:rsidR="00DB5A8D">
        <w:rPr>
          <w:rFonts w:ascii="Times New Roman" w:hAnsi="Times New Roman" w:cs="Times New Roman"/>
        </w:rPr>
        <w:t>als no less than quarterly during the grant period</w:t>
      </w:r>
      <w:r>
        <w:rPr>
          <w:rFonts w:ascii="Times New Roman" w:hAnsi="Times New Roman" w:cs="Times New Roman"/>
        </w:rPr>
        <w:t xml:space="preserve">, according to </w:t>
      </w:r>
    </w:p>
    <w:p w14:paraId="0D044176" w14:textId="3EC0BB79" w:rsidR="00203CCF" w:rsidRDefault="00D32B43" w:rsidP="00203CCF">
      <w:pPr>
        <w:ind w:left="2160"/>
        <w:rPr>
          <w:rFonts w:ascii="Times New Roman" w:hAnsi="Times New Roman" w:cs="Times New Roman"/>
        </w:rPr>
      </w:pPr>
      <w:r>
        <w:rPr>
          <w:rFonts w:ascii="Times New Roman" w:hAnsi="Times New Roman" w:cs="Times New Roman"/>
        </w:rPr>
        <w:t xml:space="preserve">VDEM </w:t>
      </w:r>
      <w:r w:rsidR="00203CCF">
        <w:rPr>
          <w:rFonts w:ascii="Times New Roman" w:hAnsi="Times New Roman" w:cs="Times New Roman"/>
        </w:rPr>
        <w:t>accounting guidelines.  The value</w:t>
      </w:r>
    </w:p>
    <w:p w14:paraId="775007A8"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of the work and materials in place or on site shall be</w:t>
      </w:r>
    </w:p>
    <w:p w14:paraId="5442B649"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as estimated by the Contractor and approved by the</w:t>
      </w:r>
    </w:p>
    <w:p w14:paraId="1E57EAE9" w14:textId="77777777" w:rsidR="00203CCF" w:rsidRDefault="00203CCF" w:rsidP="00203CCF">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 xml:space="preserve">County.  Upon acceptance by the County of all Work </w:t>
      </w:r>
    </w:p>
    <w:p w14:paraId="2DDB9EB3" w14:textId="77777777" w:rsidR="00203CCF" w:rsidRDefault="00203CCF" w:rsidP="00203CCF">
      <w:pPr>
        <w:ind w:left="1440" w:firstLine="720"/>
        <w:rPr>
          <w:rFonts w:ascii="Times New Roman" w:hAnsi="Times New Roman" w:cs="Times New Roman"/>
        </w:rPr>
      </w:pPr>
      <w:r>
        <w:rPr>
          <w:rFonts w:ascii="Times New Roman" w:hAnsi="Times New Roman" w:cs="Times New Roman"/>
        </w:rPr>
        <w:t xml:space="preserve">required hereunder, and compliance by the Contractor </w:t>
      </w:r>
    </w:p>
    <w:p w14:paraId="5D63F964" w14:textId="77777777" w:rsidR="00203CCF" w:rsidRDefault="00203CCF" w:rsidP="00203CCF">
      <w:pPr>
        <w:ind w:left="1440" w:firstLine="720"/>
        <w:rPr>
          <w:rFonts w:ascii="Times New Roman" w:hAnsi="Times New Roman" w:cs="Times New Roman"/>
        </w:rPr>
      </w:pPr>
      <w:r>
        <w:rPr>
          <w:rFonts w:ascii="Times New Roman" w:hAnsi="Times New Roman" w:cs="Times New Roman"/>
        </w:rPr>
        <w:t xml:space="preserve">with all terms and conditions of this Agreement, the </w:t>
      </w:r>
    </w:p>
    <w:p w14:paraId="5F634C4A" w14:textId="77777777" w:rsidR="00203CCF" w:rsidRDefault="00203CCF" w:rsidP="00203CCF">
      <w:pPr>
        <w:ind w:left="2160"/>
        <w:rPr>
          <w:rFonts w:ascii="Times New Roman" w:hAnsi="Times New Roman" w:cs="Times New Roman"/>
        </w:rPr>
      </w:pPr>
      <w:r>
        <w:rPr>
          <w:rFonts w:ascii="Times New Roman" w:hAnsi="Times New Roman" w:cs="Times New Roman"/>
        </w:rPr>
        <w:t>amount due the Contractor will be paid.</w:t>
      </w:r>
    </w:p>
    <w:p w14:paraId="7F72A059" w14:textId="77777777" w:rsidR="00203CCF" w:rsidRDefault="00203CCF" w:rsidP="00203CCF">
      <w:pPr>
        <w:rPr>
          <w:rFonts w:ascii="Times New Roman" w:hAnsi="Times New Roman" w:cs="Times New Roman"/>
        </w:rPr>
      </w:pPr>
    </w:p>
    <w:p w14:paraId="6B7E84FE" w14:textId="77777777" w:rsidR="00203CCF" w:rsidRDefault="00203CCF" w:rsidP="00203CCF">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w:t>
      </w:r>
      <w:proofErr w:type="gramEnd"/>
      <w:r>
        <w:rPr>
          <w:rFonts w:ascii="Times New Roman" w:hAnsi="Times New Roman" w:cs="Times New Roman"/>
        </w:rPr>
        <w:tab/>
        <w:t>3.</w:t>
      </w:r>
      <w:r>
        <w:rPr>
          <w:rFonts w:ascii="Times New Roman" w:hAnsi="Times New Roman" w:cs="Times New Roman"/>
        </w:rPr>
        <w:tab/>
        <w:t>______________________________________________.</w:t>
      </w:r>
    </w:p>
    <w:p w14:paraId="6FC0FE7B" w14:textId="77777777" w:rsidR="00203CCF" w:rsidRDefault="00203CCF" w:rsidP="00203CCF">
      <w:pPr>
        <w:rPr>
          <w:rFonts w:ascii="Times New Roman" w:hAnsi="Times New Roman" w:cs="Times New Roman"/>
        </w:rPr>
      </w:pPr>
    </w:p>
    <w:p w14:paraId="59EF9869" w14:textId="2DD79631" w:rsidR="00203CCF" w:rsidRDefault="00203CCF" w:rsidP="00203CCF">
      <w:pPr>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sidRPr="0025428E">
        <w:rPr>
          <w:rFonts w:ascii="Times New Roman" w:hAnsi="Times New Roman" w:cs="Times New Roman"/>
          <w:u w:val="single"/>
        </w:rPr>
        <w:t>Term</w:t>
      </w:r>
      <w:r w:rsidRPr="0025428E">
        <w:rPr>
          <w:rFonts w:ascii="Times New Roman" w:hAnsi="Times New Roman" w:cs="Times New Roman"/>
        </w:rPr>
        <w:t>.</w:t>
      </w:r>
      <w:r w:rsidRPr="0025428E">
        <w:rPr>
          <w:rFonts w:ascii="Times New Roman" w:hAnsi="Times New Roman" w:cs="Times New Roman"/>
        </w:rPr>
        <w:tab/>
        <w:t>The Contractor will beg</w:t>
      </w:r>
      <w:r w:rsidR="0025428E" w:rsidRPr="0025428E">
        <w:rPr>
          <w:rFonts w:ascii="Times New Roman" w:hAnsi="Times New Roman" w:cs="Times New Roman"/>
        </w:rPr>
        <w:t>in the Work by June 1</w:t>
      </w:r>
      <w:r w:rsidR="00DB5A8D" w:rsidRPr="0025428E">
        <w:rPr>
          <w:rFonts w:ascii="Times New Roman" w:hAnsi="Times New Roman" w:cs="Times New Roman"/>
        </w:rPr>
        <w:t>, 2025</w:t>
      </w:r>
      <w:r w:rsidRPr="0025428E">
        <w:rPr>
          <w:rFonts w:ascii="Times New Roman" w:hAnsi="Times New Roman" w:cs="Times New Roman"/>
        </w:rPr>
        <w:t xml:space="preserve"> and comple</w:t>
      </w:r>
      <w:r w:rsidR="0025428E" w:rsidRPr="0025428E">
        <w:rPr>
          <w:rFonts w:ascii="Times New Roman" w:hAnsi="Times New Roman" w:cs="Times New Roman"/>
        </w:rPr>
        <w:t>te the Work by May</w:t>
      </w:r>
      <w:r w:rsidR="00DB5A8D" w:rsidRPr="0025428E">
        <w:rPr>
          <w:rFonts w:ascii="Times New Roman" w:hAnsi="Times New Roman" w:cs="Times New Roman"/>
        </w:rPr>
        <w:t xml:space="preserve"> 31, 2027</w:t>
      </w:r>
      <w:r w:rsidRPr="0025428E">
        <w:rPr>
          <w:rFonts w:ascii="Times New Roman" w:hAnsi="Times New Roman" w:cs="Times New Roman"/>
        </w:rPr>
        <w:t>.</w:t>
      </w:r>
    </w:p>
    <w:p w14:paraId="57B6EB5B" w14:textId="77777777" w:rsidR="00203CCF" w:rsidRDefault="00203CCF" w:rsidP="00203CCF">
      <w:pPr>
        <w:rPr>
          <w:rFonts w:ascii="Times New Roman" w:hAnsi="Times New Roman" w:cs="Times New Roman"/>
        </w:rPr>
      </w:pPr>
    </w:p>
    <w:p w14:paraId="1F6FDB86" w14:textId="77777777" w:rsidR="00203CCF" w:rsidRDefault="00203CCF" w:rsidP="00203CCF">
      <w:pPr>
        <w:rPr>
          <w:rFonts w:ascii="Times New Roman" w:hAnsi="Times New Roman" w:cs="Times New Roman"/>
        </w:rPr>
      </w:pPr>
      <w:r>
        <w:rPr>
          <w:rFonts w:ascii="Times New Roman" w:hAnsi="Times New Roman" w:cs="Times New Roman"/>
        </w:rPr>
        <w:tab/>
        <w:t>D.</w:t>
      </w:r>
      <w:r>
        <w:rPr>
          <w:rFonts w:ascii="Times New Roman" w:hAnsi="Times New Roman" w:cs="Times New Roman"/>
        </w:rPr>
        <w:tab/>
      </w:r>
      <w:r>
        <w:rPr>
          <w:rFonts w:ascii="Times New Roman" w:hAnsi="Times New Roman" w:cs="Times New Roman"/>
          <w:u w:val="single"/>
        </w:rPr>
        <w:t>Notices</w:t>
      </w:r>
      <w:r w:rsidR="00DF548F">
        <w:rPr>
          <w:rFonts w:ascii="Times New Roman" w:hAnsi="Times New Roman" w:cs="Times New Roman"/>
        </w:rPr>
        <w:t xml:space="preserve">.       </w:t>
      </w:r>
      <w:r>
        <w:rPr>
          <w:rFonts w:ascii="Times New Roman" w:hAnsi="Times New Roman" w:cs="Times New Roman"/>
        </w:rPr>
        <w:t xml:space="preserve">All notices required or permitted under this Agreement shall be in writing and shall be deemed delivered in person or deposited in the United </w:t>
      </w:r>
    </w:p>
    <w:p w14:paraId="214578E0" w14:textId="77777777" w:rsidR="00203CCF" w:rsidRDefault="00203CCF" w:rsidP="00203CCF">
      <w:pPr>
        <w:rPr>
          <w:rFonts w:ascii="Times New Roman" w:hAnsi="Times New Roman" w:cs="Times New Roman"/>
        </w:rPr>
      </w:pPr>
    </w:p>
    <w:p w14:paraId="013AF103" w14:textId="77777777" w:rsidR="00203CCF" w:rsidRDefault="00203CCF" w:rsidP="00203CCF">
      <w:pPr>
        <w:rPr>
          <w:rFonts w:ascii="Times New Roman" w:hAnsi="Times New Roman" w:cs="Times New Roman"/>
        </w:rPr>
      </w:pPr>
      <w:r>
        <w:rPr>
          <w:rFonts w:ascii="Times New Roman" w:hAnsi="Times New Roman" w:cs="Times New Roman"/>
        </w:rPr>
        <w:t>States mail, postage prepaid addressed as follows.  Either party may change such address from time to time by providing written notice to the other in the manner set forth above.</w:t>
      </w:r>
    </w:p>
    <w:p w14:paraId="4D3CA614" w14:textId="77777777" w:rsidR="00203CCF" w:rsidRDefault="00203CCF" w:rsidP="00203CCF">
      <w:pPr>
        <w:rPr>
          <w:rFonts w:ascii="Times New Roman" w:hAnsi="Times New Roman" w:cs="Times New Roman"/>
        </w:rPr>
      </w:pPr>
    </w:p>
    <w:p w14:paraId="2ABC2AA1" w14:textId="77777777" w:rsidR="00203CCF" w:rsidRDefault="00203CCF" w:rsidP="00203CCF">
      <w:pPr>
        <w:spacing w:line="480" w:lineRule="auto"/>
        <w:rPr>
          <w:rFonts w:ascii="Times New Roman" w:hAnsi="Times New Roman" w:cs="Times New Roman"/>
        </w:rPr>
      </w:pPr>
      <w:r>
        <w:rPr>
          <w:rFonts w:ascii="Times New Roman" w:hAnsi="Times New Roman" w:cs="Times New Roman"/>
        </w:rPr>
        <w:tab/>
        <w:t>If to the County:</w:t>
      </w:r>
    </w:p>
    <w:p w14:paraId="0FBC2DDF" w14:textId="77777777" w:rsidR="00203CCF" w:rsidRDefault="00203CCF" w:rsidP="00203CCF">
      <w:pPr>
        <w:ind w:firstLine="720"/>
        <w:rPr>
          <w:rFonts w:ascii="Times New Roman" w:hAnsi="Times New Roman" w:cs="Times New Roman"/>
        </w:rPr>
      </w:pPr>
      <w:r>
        <w:rPr>
          <w:rFonts w:ascii="Times New Roman" w:hAnsi="Times New Roman" w:cs="Times New Roman"/>
        </w:rPr>
        <w:t>Candice W. McGarry</w:t>
      </w:r>
    </w:p>
    <w:p w14:paraId="41386D26" w14:textId="77777777" w:rsidR="00203CCF" w:rsidRDefault="00203CCF" w:rsidP="00203CCF">
      <w:pPr>
        <w:ind w:firstLine="720"/>
        <w:rPr>
          <w:rFonts w:ascii="Times New Roman" w:hAnsi="Times New Roman" w:cs="Times New Roman"/>
        </w:rPr>
      </w:pPr>
      <w:r>
        <w:rPr>
          <w:rFonts w:ascii="Times New Roman" w:hAnsi="Times New Roman" w:cs="Times New Roman"/>
        </w:rPr>
        <w:t>County Administrator</w:t>
      </w:r>
    </w:p>
    <w:p w14:paraId="2CC019EE" w14:textId="77777777" w:rsidR="00203CCF" w:rsidRDefault="00203CCF" w:rsidP="00203CCF">
      <w:pPr>
        <w:ind w:firstLine="720"/>
        <w:rPr>
          <w:rFonts w:ascii="Times New Roman" w:hAnsi="Times New Roman" w:cs="Times New Roman"/>
        </w:rPr>
      </w:pPr>
      <w:r>
        <w:rPr>
          <w:rFonts w:ascii="Times New Roman" w:hAnsi="Times New Roman" w:cs="Times New Roman"/>
        </w:rPr>
        <w:t>Post Office Box 336</w:t>
      </w:r>
    </w:p>
    <w:p w14:paraId="60AF921B" w14:textId="77777777" w:rsidR="00203CCF" w:rsidRDefault="00203CCF" w:rsidP="00203CCF">
      <w:pPr>
        <w:ind w:firstLine="720"/>
        <w:rPr>
          <w:rFonts w:ascii="Times New Roman" w:hAnsi="Times New Roman" w:cs="Times New Roman"/>
        </w:rPr>
      </w:pPr>
      <w:r>
        <w:rPr>
          <w:rFonts w:ascii="Times New Roman" w:hAnsi="Times New Roman" w:cs="Times New Roman"/>
        </w:rPr>
        <w:t>Lovingston, Virginia   22949</w:t>
      </w:r>
    </w:p>
    <w:p w14:paraId="4A84FD0F" w14:textId="77777777" w:rsidR="00203CCF" w:rsidRDefault="00203CCF" w:rsidP="00203CCF">
      <w:pPr>
        <w:ind w:firstLine="720"/>
        <w:rPr>
          <w:rFonts w:ascii="Times New Roman" w:hAnsi="Times New Roman" w:cs="Times New Roman"/>
        </w:rPr>
      </w:pPr>
    </w:p>
    <w:p w14:paraId="6AED0DD3" w14:textId="77777777" w:rsidR="00203CCF" w:rsidRDefault="00203CCF" w:rsidP="00203CCF">
      <w:pPr>
        <w:ind w:firstLine="720"/>
        <w:rPr>
          <w:rFonts w:ascii="Times New Roman" w:hAnsi="Times New Roman" w:cs="Times New Roman"/>
        </w:rPr>
      </w:pPr>
      <w:r>
        <w:rPr>
          <w:rFonts w:ascii="Times New Roman" w:hAnsi="Times New Roman" w:cs="Times New Roman"/>
        </w:rPr>
        <w:t>If to the Contractor:</w:t>
      </w:r>
    </w:p>
    <w:p w14:paraId="23384EA4" w14:textId="77777777" w:rsidR="00203CCF" w:rsidRDefault="00203CCF" w:rsidP="00203CCF">
      <w:pPr>
        <w:ind w:firstLine="720"/>
        <w:rPr>
          <w:rFonts w:ascii="Times New Roman" w:hAnsi="Times New Roman" w:cs="Times New Roman"/>
        </w:rPr>
      </w:pPr>
    </w:p>
    <w:p w14:paraId="422DAE23" w14:textId="77777777" w:rsidR="00203CCF" w:rsidRDefault="00203CCF" w:rsidP="00203CCF">
      <w:pPr>
        <w:rPr>
          <w:rFonts w:ascii="Times New Roman" w:hAnsi="Times New Roman" w:cs="Times New Roman"/>
        </w:rPr>
      </w:pPr>
      <w:r>
        <w:rPr>
          <w:rFonts w:ascii="Times New Roman" w:hAnsi="Times New Roman" w:cs="Times New Roman"/>
        </w:rPr>
        <w:tab/>
        <w:t>___________________________</w:t>
      </w:r>
    </w:p>
    <w:p w14:paraId="6D7E5645" w14:textId="77777777" w:rsidR="00203CCF" w:rsidRDefault="00203CCF" w:rsidP="00203CCF">
      <w:pPr>
        <w:rPr>
          <w:rFonts w:ascii="Times New Roman" w:hAnsi="Times New Roman" w:cs="Times New Roman"/>
        </w:rPr>
      </w:pPr>
      <w:r>
        <w:rPr>
          <w:rFonts w:ascii="Times New Roman" w:hAnsi="Times New Roman" w:cs="Times New Roman"/>
        </w:rPr>
        <w:tab/>
        <w:t>___________________________</w:t>
      </w:r>
    </w:p>
    <w:p w14:paraId="22C081F0" w14:textId="77777777" w:rsidR="00203CCF" w:rsidRDefault="00203CCF" w:rsidP="00203CCF">
      <w:pPr>
        <w:rPr>
          <w:rFonts w:ascii="Times New Roman" w:hAnsi="Times New Roman" w:cs="Times New Roman"/>
        </w:rPr>
      </w:pPr>
      <w:r>
        <w:rPr>
          <w:rFonts w:ascii="Times New Roman" w:hAnsi="Times New Roman" w:cs="Times New Roman"/>
        </w:rPr>
        <w:tab/>
        <w:t>___________________________</w:t>
      </w:r>
    </w:p>
    <w:p w14:paraId="4E45AB2E" w14:textId="77777777" w:rsidR="00203CCF" w:rsidRDefault="00203CCF" w:rsidP="00203CCF">
      <w:pPr>
        <w:rPr>
          <w:rFonts w:ascii="Times New Roman" w:hAnsi="Times New Roman" w:cs="Times New Roman"/>
        </w:rPr>
      </w:pPr>
    </w:p>
    <w:p w14:paraId="61C4D921" w14:textId="77777777" w:rsidR="00203CCF" w:rsidRDefault="00203CCF" w:rsidP="00203CCF">
      <w:pPr>
        <w:rPr>
          <w:rFonts w:ascii="Times New Roman" w:hAnsi="Times New Roman" w:cs="Times New Roman"/>
        </w:rPr>
      </w:pPr>
      <w:r>
        <w:rPr>
          <w:rFonts w:ascii="Times New Roman" w:hAnsi="Times New Roman" w:cs="Times New Roman"/>
        </w:rPr>
        <w:tab/>
        <w:t>E.</w:t>
      </w:r>
      <w:r>
        <w:rPr>
          <w:rFonts w:ascii="Times New Roman" w:hAnsi="Times New Roman" w:cs="Times New Roman"/>
        </w:rPr>
        <w:tab/>
      </w:r>
      <w:r>
        <w:rPr>
          <w:rFonts w:ascii="Times New Roman" w:hAnsi="Times New Roman" w:cs="Times New Roman"/>
          <w:u w:val="single"/>
        </w:rPr>
        <w:t>Guarantee</w:t>
      </w:r>
      <w:r>
        <w:rPr>
          <w:rFonts w:ascii="Times New Roman" w:hAnsi="Times New Roman" w:cs="Times New Roman"/>
        </w:rPr>
        <w:t>.  The period of warranty pursuant to Paragraph 8 of the General Conditions is ______________.</w:t>
      </w:r>
    </w:p>
    <w:p w14:paraId="57CAA386" w14:textId="77777777" w:rsidR="00203CCF" w:rsidRDefault="00203CCF" w:rsidP="00203CCF">
      <w:pPr>
        <w:rPr>
          <w:rFonts w:ascii="Times New Roman" w:hAnsi="Times New Roman" w:cs="Times New Roman"/>
          <w:u w:val="single"/>
        </w:rPr>
      </w:pPr>
    </w:p>
    <w:p w14:paraId="13F03209" w14:textId="77777777" w:rsidR="00203CCF" w:rsidRDefault="00203CCF" w:rsidP="00203CCF">
      <w:pPr>
        <w:ind w:firstLine="720"/>
        <w:rPr>
          <w:rFonts w:ascii="Times New Roman" w:hAnsi="Times New Roman" w:cs="Times New Roman"/>
        </w:rPr>
      </w:pPr>
      <w:r>
        <w:rPr>
          <w:rFonts w:ascii="Times New Roman" w:hAnsi="Times New Roman" w:cs="Times New Roman"/>
        </w:rPr>
        <w:lastRenderedPageBreak/>
        <w:t>F.</w:t>
      </w:r>
      <w:r>
        <w:rPr>
          <w:rFonts w:ascii="Times New Roman" w:hAnsi="Times New Roman" w:cs="Times New Roman"/>
        </w:rPr>
        <w:tab/>
      </w:r>
      <w:r>
        <w:rPr>
          <w:rFonts w:ascii="Times New Roman" w:hAnsi="Times New Roman" w:cs="Times New Roman"/>
          <w:u w:val="single"/>
        </w:rPr>
        <w:t>Liquidated Damages</w:t>
      </w:r>
      <w:r>
        <w:rPr>
          <w:rFonts w:ascii="Times New Roman" w:hAnsi="Times New Roman" w:cs="Times New Roman"/>
        </w:rPr>
        <w:t>.  Liquidated damages pursuant to Paragraph 11 of the General Conditions shall be $_________per day.</w:t>
      </w:r>
    </w:p>
    <w:p w14:paraId="00BC3B65" w14:textId="77777777" w:rsidR="00203CCF" w:rsidRDefault="00203CCF" w:rsidP="00203CCF">
      <w:pPr>
        <w:ind w:firstLine="720"/>
        <w:rPr>
          <w:rFonts w:ascii="Times New Roman" w:hAnsi="Times New Roman" w:cs="Times New Roman"/>
        </w:rPr>
      </w:pPr>
    </w:p>
    <w:p w14:paraId="503F470A" w14:textId="77777777" w:rsidR="00203CCF" w:rsidRDefault="00203CCF" w:rsidP="00203CCF">
      <w:pPr>
        <w:numPr>
          <w:ilvl w:val="0"/>
          <w:numId w:val="8"/>
        </w:num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 xml:space="preserve">Special Provisions. </w:t>
      </w:r>
      <w:r>
        <w:rPr>
          <w:rFonts w:ascii="Times New Roman" w:hAnsi="Times New Roman" w:cs="Times New Roman"/>
        </w:rPr>
        <w:t xml:space="preserve">  ________________________________________</w:t>
      </w:r>
    </w:p>
    <w:p w14:paraId="26953110" w14:textId="77777777" w:rsidR="00203CCF" w:rsidRDefault="00203CCF" w:rsidP="00203CCF">
      <w:pPr>
        <w:rPr>
          <w:rFonts w:ascii="Times New Roman" w:hAnsi="Times New Roman" w:cs="Times New Roman"/>
        </w:rPr>
      </w:pPr>
      <w:r>
        <w:rPr>
          <w:rFonts w:ascii="Times New Roman" w:hAnsi="Times New Roman" w:cs="Times New Roman"/>
        </w:rPr>
        <w:t>_____________________________________________________________________</w:t>
      </w:r>
    </w:p>
    <w:p w14:paraId="4487FD5E" w14:textId="77777777" w:rsidR="00203CCF" w:rsidRDefault="00203CCF" w:rsidP="00203CCF">
      <w:pPr>
        <w:rPr>
          <w:rFonts w:ascii="Times New Roman" w:hAnsi="Times New Roman" w:cs="Times New Roman"/>
        </w:rPr>
      </w:pPr>
      <w:r>
        <w:rPr>
          <w:rFonts w:ascii="Times New Roman" w:hAnsi="Times New Roman" w:cs="Times New Roman"/>
        </w:rPr>
        <w:t>_____________________________________________________________________.</w:t>
      </w:r>
    </w:p>
    <w:p w14:paraId="300FCEB9" w14:textId="77777777" w:rsidR="00203CCF" w:rsidRDefault="00203CCF" w:rsidP="00203CCF">
      <w:pPr>
        <w:rPr>
          <w:rFonts w:ascii="Times New Roman" w:hAnsi="Times New Roman" w:cs="Times New Roman"/>
        </w:rPr>
      </w:pPr>
    </w:p>
    <w:p w14:paraId="697A654C" w14:textId="77777777" w:rsidR="00203CCF" w:rsidRDefault="00203CCF" w:rsidP="00203CCF">
      <w:pPr>
        <w:rPr>
          <w:rFonts w:ascii="Times New Roman" w:hAnsi="Times New Roman" w:cs="Times New Roman"/>
        </w:rPr>
      </w:pPr>
      <w:r>
        <w:rPr>
          <w:rFonts w:ascii="Times New Roman" w:hAnsi="Times New Roman" w:cs="Times New Roman"/>
        </w:rPr>
        <w:tab/>
        <w:t>IN WITNESS WHEREOF, the parties hereto have executed this Agreement as of the date first above written.</w:t>
      </w:r>
    </w:p>
    <w:p w14:paraId="178D0980" w14:textId="77777777" w:rsidR="00203CCF" w:rsidRDefault="00203CCF" w:rsidP="00203CCF">
      <w:pPr>
        <w:rPr>
          <w:rFonts w:ascii="Times New Roman" w:hAnsi="Times New Roman" w:cs="Times New Roman"/>
        </w:rPr>
      </w:pPr>
    </w:p>
    <w:p w14:paraId="18B234C4"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COUNTY OF NELSON</w:t>
      </w:r>
      <w:r>
        <w:rPr>
          <w:rFonts w:ascii="Times New Roman" w:hAnsi="Times New Roman" w:cs="Times New Roman"/>
        </w:rPr>
        <w:br/>
      </w:r>
    </w:p>
    <w:p w14:paraId="079EFEB3"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w:t>
      </w:r>
      <w:r>
        <w:rPr>
          <w:rFonts w:ascii="Times New Roman" w:hAnsi="Times New Roman" w:cs="Times New Roman"/>
        </w:rPr>
        <w:tab/>
        <w:t>______________________________</w:t>
      </w:r>
    </w:p>
    <w:p w14:paraId="799DD50B" w14:textId="77777777" w:rsidR="00203CCF" w:rsidRDefault="00203CCF" w:rsidP="00203CCF">
      <w:pPr>
        <w:rPr>
          <w:rFonts w:ascii="Times New Roman" w:hAnsi="Times New Roman" w:cs="Times New Roman"/>
        </w:rPr>
      </w:pPr>
    </w:p>
    <w:p w14:paraId="3702F3CB"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Its ________________________</w:t>
      </w:r>
    </w:p>
    <w:p w14:paraId="074F82B3" w14:textId="77777777" w:rsidR="00203CCF" w:rsidRDefault="00203CCF" w:rsidP="00203CCF">
      <w:pPr>
        <w:rPr>
          <w:rFonts w:ascii="Times New Roman" w:hAnsi="Times New Roman" w:cs="Times New Roman"/>
        </w:rPr>
      </w:pPr>
    </w:p>
    <w:p w14:paraId="1055B93D" w14:textId="77777777" w:rsidR="00203CCF" w:rsidRDefault="00203CCF" w:rsidP="00203CCF">
      <w:pPr>
        <w:rPr>
          <w:rFonts w:ascii="Times New Roman" w:hAnsi="Times New Roman" w:cs="Times New Roman"/>
        </w:rPr>
      </w:pPr>
    </w:p>
    <w:p w14:paraId="43B01314"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w:t>
      </w:r>
      <w:r>
        <w:rPr>
          <w:rFonts w:ascii="Times New Roman" w:hAnsi="Times New Roman" w:cs="Times New Roman"/>
        </w:rPr>
        <w:tab/>
        <w:t>______________________________</w:t>
      </w:r>
    </w:p>
    <w:p w14:paraId="54D8CFC4" w14:textId="77777777" w:rsidR="00203CCF" w:rsidRDefault="00203CCF" w:rsidP="00203CCF">
      <w:pPr>
        <w:rPr>
          <w:rFonts w:ascii="Times New Roman" w:hAnsi="Times New Roman" w:cs="Times New Roman"/>
        </w:rPr>
      </w:pPr>
    </w:p>
    <w:p w14:paraId="1CA76274"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Its ________________________</w:t>
      </w:r>
    </w:p>
    <w:p w14:paraId="5C78C438" w14:textId="77777777" w:rsidR="00203CCF" w:rsidRDefault="00203CCF" w:rsidP="00203CCF">
      <w:pPr>
        <w:rPr>
          <w:rFonts w:ascii="Times New Roman" w:hAnsi="Times New Roman" w:cs="Times New Roman"/>
        </w:rPr>
      </w:pPr>
      <w:r>
        <w:rPr>
          <w:rFonts w:ascii="Times New Roman" w:hAnsi="Times New Roman" w:cs="Times New Roman"/>
        </w:rPr>
        <w:tab/>
      </w:r>
    </w:p>
    <w:p w14:paraId="200C8E82" w14:textId="77777777" w:rsidR="00203CCF" w:rsidRDefault="00203CCF" w:rsidP="00203CCF">
      <w:pPr>
        <w:rPr>
          <w:rFonts w:ascii="Times New Roman" w:hAnsi="Times New Roman" w:cs="Times New Roman"/>
        </w:rPr>
      </w:pPr>
      <w:r>
        <w:rPr>
          <w:rFonts w:ascii="Times New Roman" w:hAnsi="Times New Roman" w:cs="Times New Roman"/>
        </w:rPr>
        <w:t>Approved as to form:</w:t>
      </w:r>
    </w:p>
    <w:p w14:paraId="1CC3D5DD" w14:textId="77777777" w:rsidR="00203CCF" w:rsidRDefault="00203CCF" w:rsidP="00203CCF">
      <w:pPr>
        <w:rPr>
          <w:rFonts w:ascii="Times New Roman" w:hAnsi="Times New Roman" w:cs="Times New Roman"/>
        </w:rPr>
      </w:pPr>
    </w:p>
    <w:p w14:paraId="1FF04173" w14:textId="77777777" w:rsidR="00203CCF" w:rsidRDefault="00203CCF" w:rsidP="00203CCF">
      <w:pPr>
        <w:rPr>
          <w:rFonts w:ascii="Times New Roman" w:hAnsi="Times New Roman" w:cs="Times New Roman"/>
        </w:rPr>
      </w:pPr>
      <w:r>
        <w:rPr>
          <w:rFonts w:ascii="Times New Roman" w:hAnsi="Times New Roman" w:cs="Times New Roman"/>
        </w:rPr>
        <w:t>___________________________</w:t>
      </w:r>
    </w:p>
    <w:p w14:paraId="5F0B9B2A" w14:textId="77777777" w:rsidR="00203CCF" w:rsidRDefault="00203CCF" w:rsidP="00203CCF">
      <w:pPr>
        <w:rPr>
          <w:rFonts w:ascii="Times New Roman" w:hAnsi="Times New Roman" w:cs="Times New Roman"/>
        </w:rPr>
      </w:pPr>
      <w:r>
        <w:rPr>
          <w:rFonts w:ascii="Times New Roman" w:hAnsi="Times New Roman" w:cs="Times New Roman"/>
        </w:rPr>
        <w:t>County Attorney</w:t>
      </w:r>
    </w:p>
    <w:p w14:paraId="5B4C718C"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Revised 10/18/21</w:t>
      </w:r>
    </w:p>
    <w:p w14:paraId="1EACF927" w14:textId="77777777" w:rsidR="00203CCF" w:rsidRDefault="00203CCF" w:rsidP="00203CCF">
      <w:pPr>
        <w:jc w:val="center"/>
        <w:rPr>
          <w:rFonts w:ascii="Times New Roman" w:hAnsi="Times New Roman" w:cs="Times New Roman"/>
          <w:u w:val="single"/>
        </w:rPr>
      </w:pPr>
    </w:p>
    <w:p w14:paraId="6CDF1938" w14:textId="77777777" w:rsidR="00203CCF" w:rsidRDefault="00203CCF" w:rsidP="00203CCF">
      <w:pPr>
        <w:jc w:val="center"/>
        <w:rPr>
          <w:rFonts w:ascii="Times New Roman" w:hAnsi="Times New Roman" w:cs="Times New Roman"/>
          <w:u w:val="single"/>
        </w:rPr>
      </w:pPr>
    </w:p>
    <w:p w14:paraId="45D76132" w14:textId="77777777" w:rsidR="00BF0199" w:rsidRDefault="00BF0199" w:rsidP="00203CCF">
      <w:pPr>
        <w:jc w:val="center"/>
        <w:rPr>
          <w:rFonts w:ascii="Times New Roman" w:hAnsi="Times New Roman" w:cs="Times New Roman"/>
          <w:u w:val="single"/>
        </w:rPr>
      </w:pPr>
    </w:p>
    <w:p w14:paraId="430A42EA" w14:textId="77777777" w:rsidR="00F101B2" w:rsidRDefault="00F101B2" w:rsidP="00203CCF">
      <w:pPr>
        <w:jc w:val="center"/>
        <w:rPr>
          <w:rFonts w:ascii="Times New Roman" w:hAnsi="Times New Roman" w:cs="Times New Roman"/>
          <w:u w:val="single"/>
        </w:rPr>
      </w:pPr>
    </w:p>
    <w:p w14:paraId="0E1E933B" w14:textId="77777777" w:rsidR="00F101B2" w:rsidRDefault="00F101B2" w:rsidP="00203CCF">
      <w:pPr>
        <w:jc w:val="center"/>
        <w:rPr>
          <w:rFonts w:ascii="Times New Roman" w:hAnsi="Times New Roman" w:cs="Times New Roman"/>
          <w:u w:val="single"/>
        </w:rPr>
      </w:pPr>
    </w:p>
    <w:p w14:paraId="780D6013" w14:textId="77777777" w:rsidR="00F101B2" w:rsidRDefault="00F101B2" w:rsidP="00203CCF">
      <w:pPr>
        <w:jc w:val="center"/>
        <w:rPr>
          <w:rFonts w:ascii="Times New Roman" w:hAnsi="Times New Roman" w:cs="Times New Roman"/>
          <w:u w:val="single"/>
        </w:rPr>
      </w:pPr>
    </w:p>
    <w:p w14:paraId="72B88BB6" w14:textId="4602E4B9" w:rsidR="00203CCF" w:rsidRDefault="00203CCF" w:rsidP="00203CCF">
      <w:pPr>
        <w:jc w:val="center"/>
        <w:rPr>
          <w:rFonts w:ascii="Times New Roman" w:hAnsi="Times New Roman" w:cs="Times New Roman"/>
          <w:u w:val="single"/>
        </w:rPr>
      </w:pPr>
      <w:r>
        <w:rPr>
          <w:rFonts w:ascii="Times New Roman" w:hAnsi="Times New Roman" w:cs="Times New Roman"/>
          <w:u w:val="single"/>
        </w:rPr>
        <w:lastRenderedPageBreak/>
        <w:t>GENERAL CONDITIONS</w:t>
      </w:r>
    </w:p>
    <w:p w14:paraId="0BCDD98B" w14:textId="77777777" w:rsidR="00F101B2" w:rsidRDefault="00F101B2" w:rsidP="00203CCF">
      <w:pPr>
        <w:spacing w:line="480" w:lineRule="auto"/>
        <w:rPr>
          <w:rFonts w:ascii="Times New Roman" w:hAnsi="Times New Roman" w:cs="Times New Roman"/>
        </w:rPr>
      </w:pPr>
    </w:p>
    <w:p w14:paraId="7566FD5D" w14:textId="342BB50F" w:rsidR="00203CCF" w:rsidRDefault="00203CCF" w:rsidP="00203CCF">
      <w:pPr>
        <w:spacing w:line="480" w:lineRule="auto"/>
        <w:rPr>
          <w:rFonts w:ascii="Times New Roman" w:hAnsi="Times New Roman" w:cs="Times New Roman"/>
        </w:rPr>
      </w:pPr>
      <w:r>
        <w:rPr>
          <w:rFonts w:ascii="Times New Roman" w:hAnsi="Times New Roman" w:cs="Times New Roman"/>
        </w:rPr>
        <w:tab/>
        <w:t>The following provisions are made a part of the Agreement:</w:t>
      </w:r>
    </w:p>
    <w:p w14:paraId="0B12D339" w14:textId="77777777" w:rsidR="00203CCF" w:rsidRDefault="00203CCF" w:rsidP="00203CCF">
      <w:pPr>
        <w:spacing w:before="122"/>
        <w:ind w:left="102" w:right="267"/>
        <w:jc w:val="both"/>
        <w:rPr>
          <w:rFonts w:ascii="Times New Roman" w:hAnsi="Times New Roman" w:cs="Times New Roman"/>
        </w:rPr>
      </w:pPr>
      <w:r>
        <w:rPr>
          <w:rFonts w:ascii="Times New Roman" w:hAnsi="Times New Roman" w:cs="Times New Roman"/>
        </w:rPr>
        <w:tab/>
        <w:t>1.</w:t>
      </w:r>
      <w:r>
        <w:rPr>
          <w:rFonts w:ascii="Times New Roman" w:hAnsi="Times New Roman" w:cs="Times New Roman"/>
        </w:rPr>
        <w:tab/>
      </w:r>
      <w:r>
        <w:rPr>
          <w:rFonts w:ascii="Times New Roman" w:hAnsi="Times New Roman" w:cs="Times New Roman"/>
          <w:u w:val="single"/>
        </w:rPr>
        <w:t>Debarment Status</w:t>
      </w:r>
      <w:r>
        <w:rPr>
          <w:rFonts w:ascii="Times New Roman" w:hAnsi="Times New Roman" w:cs="Times New Roman"/>
        </w:rPr>
        <w:t xml:space="preserve">.  By submitting its proposals, Contractor certifies that it is not currently debarred from submitting bids or proposals on contracts by any state or local government or agency thereof nor is it an agent of any person or entity that is currently debarred from submitting bids or proposals on contracts by any state or local government or agency thereof. </w:t>
      </w:r>
    </w:p>
    <w:p w14:paraId="6C3DDDB0" w14:textId="77777777" w:rsidR="00203CCF" w:rsidRDefault="00203CCF" w:rsidP="00203CCF">
      <w:pPr>
        <w:pStyle w:val="Style1"/>
        <w:spacing w:line="240" w:lineRule="auto"/>
        <w:jc w:val="both"/>
        <w:rPr>
          <w:rFonts w:ascii="Times New Roman" w:hAnsi="Times New Roman" w:cs="Times New Roman"/>
          <w:sz w:val="22"/>
          <w:szCs w:val="22"/>
        </w:rPr>
      </w:pPr>
      <w:bookmarkStart w:id="0" w:name="_GoBack"/>
      <w:bookmarkEnd w:id="0"/>
    </w:p>
    <w:p w14:paraId="1C6E9AAE" w14:textId="77777777" w:rsidR="00203CCF" w:rsidRDefault="00203CCF" w:rsidP="00203CCF">
      <w:pPr>
        <w:pStyle w:val="Style1"/>
        <w:spacing w:line="240" w:lineRule="auto"/>
        <w:jc w:val="both"/>
        <w:rPr>
          <w:rFonts w:ascii="Times New Roman" w:eastAsia="Calibri" w:hAnsi="Times New Roman" w:cs="Times New Roman"/>
          <w:b/>
          <w:bCs/>
          <w:sz w:val="22"/>
          <w:szCs w:val="22"/>
        </w:rPr>
      </w:pP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sz w:val="22"/>
          <w:szCs w:val="22"/>
          <w:u w:val="single"/>
        </w:rPr>
        <w:t xml:space="preserve">Ethics in Public </w:t>
      </w:r>
      <w:r>
        <w:rPr>
          <w:rFonts w:ascii="Times New Roman" w:hAnsi="Times New Roman" w:cs="Times New Roman"/>
          <w:bCs/>
          <w:sz w:val="22"/>
          <w:szCs w:val="22"/>
          <w:u w:val="single"/>
        </w:rPr>
        <w:t>Contracting</w:t>
      </w:r>
      <w:r>
        <w:rPr>
          <w:rFonts w:ascii="Times New Roman" w:hAnsi="Times New Roman" w:cs="Times New Roman"/>
          <w:bCs/>
          <w:sz w:val="22"/>
          <w:szCs w:val="22"/>
        </w:rPr>
        <w:t>.</w:t>
      </w:r>
      <w:r>
        <w:rPr>
          <w:rFonts w:ascii="Times New Roman" w:hAnsi="Times New Roman" w:cs="Times New Roman"/>
          <w:sz w:val="22"/>
          <w:szCs w:val="22"/>
        </w:rPr>
        <w:t xml:space="preserve"> The provisions contained in Sections 2.2-4367 through 2.2-4377 of the Virginia Public Procurement Act as set forth in the Code of Virginia shall be applicable to all contracts solicited or entered into by the County.  By submitting its proposals, Contractor certifies that its proposals were made without collusion or fraud and that it has not offered or received any kickbacks or inducements from any other offeror, supplier manufacturer, or subcontractor in connection with its proposal, and that it has not conferred upon any public employee having official responsibility for this procurement transaction any payment, loan, subscription, advance, deposit of money, services or anything of more than nominal value, present or promised, unless consideration of substantially equal or greater value was exchanged.</w:t>
      </w:r>
    </w:p>
    <w:p w14:paraId="5A30D4DC" w14:textId="77777777" w:rsidR="00203CCF" w:rsidRDefault="00203CCF" w:rsidP="00203CCF">
      <w:pPr>
        <w:ind w:firstLine="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u w:val="single"/>
        </w:rPr>
        <w:t>Performance of Work</w:t>
      </w:r>
      <w:r>
        <w:rPr>
          <w:rFonts w:ascii="Times New Roman" w:hAnsi="Times New Roman" w:cs="Times New Roman"/>
        </w:rPr>
        <w:t>.  Contractor shall perform all services hereunder:  (i) expeditiously and consistent with the orderly progress of the project; (ii) in accordance with the standard of care and skill existing as of the date such services are provided; (iii) in accordance with all applicable laws, codes and regulations in effect at the time the Work is complete; and (iv) in accordance with current standard technology for completed similar project systems accepted within the industry as of the time the Work is complete.</w:t>
      </w:r>
    </w:p>
    <w:p w14:paraId="1E62D8FC" w14:textId="77777777" w:rsidR="00203CCF" w:rsidRDefault="00203CCF" w:rsidP="00203CCF">
      <w:pPr>
        <w:jc w:val="both"/>
        <w:rPr>
          <w:rFonts w:ascii="Times New Roman" w:hAnsi="Times New Roman" w:cs="Times New Roman"/>
        </w:rPr>
      </w:pPr>
    </w:p>
    <w:p w14:paraId="512B05F3" w14:textId="77777777" w:rsidR="00203CCF" w:rsidRDefault="00203CCF" w:rsidP="00203CCF">
      <w:pPr>
        <w:jc w:val="both"/>
        <w:rPr>
          <w:rFonts w:ascii="Times New Roman" w:hAnsi="Times New Roman" w:cs="Times New Roman"/>
        </w:rPr>
      </w:pPr>
      <w:r>
        <w:rPr>
          <w:rFonts w:ascii="Times New Roman" w:hAnsi="Times New Roman" w:cs="Times New Roman"/>
        </w:rPr>
        <w:tab/>
        <w:t>4.</w:t>
      </w:r>
      <w:r>
        <w:rPr>
          <w:rFonts w:ascii="Times New Roman" w:hAnsi="Times New Roman" w:cs="Times New Roman"/>
        </w:rPr>
        <w:tab/>
      </w:r>
      <w:r>
        <w:rPr>
          <w:rFonts w:ascii="Times New Roman" w:hAnsi="Times New Roman" w:cs="Times New Roman"/>
          <w:u w:val="single"/>
        </w:rPr>
        <w:t>Changes in Work</w:t>
      </w:r>
      <w:r>
        <w:rPr>
          <w:rFonts w:ascii="Times New Roman" w:hAnsi="Times New Roman" w:cs="Times New Roman"/>
        </w:rPr>
        <w:t>.  The County may at any time make changes in the drawings and/or specifications, within the general scope thereof.  If such changes cause an increase or decrease in the amount due under this Agreement or in the time required for its performance an equitable adjustment will be made, and this Agreement will be modified accordingly by a “Contract Change Order”.  No charge for any extra work or material will be allowed unless the same has been ordered on such Contract Change Order by the County, and the price therefor stated in the order.</w:t>
      </w:r>
    </w:p>
    <w:p w14:paraId="7A902346" w14:textId="77777777" w:rsidR="00203CCF" w:rsidRDefault="00203CCF" w:rsidP="00203CCF">
      <w:pPr>
        <w:jc w:val="both"/>
        <w:rPr>
          <w:rFonts w:ascii="Times New Roman" w:hAnsi="Times New Roman" w:cs="Times New Roman"/>
        </w:rPr>
      </w:pPr>
      <w:r>
        <w:rPr>
          <w:rFonts w:ascii="Times New Roman" w:hAnsi="Times New Roman" w:cs="Times New Roman"/>
        </w:rPr>
        <w:tab/>
        <w:t>5.</w:t>
      </w:r>
      <w:r>
        <w:rPr>
          <w:rFonts w:ascii="Times New Roman" w:hAnsi="Times New Roman" w:cs="Times New Roman"/>
        </w:rPr>
        <w:tab/>
      </w:r>
      <w:r>
        <w:rPr>
          <w:rFonts w:ascii="Times New Roman" w:hAnsi="Times New Roman" w:cs="Times New Roman"/>
          <w:u w:val="single"/>
        </w:rPr>
        <w:t>Inspection of Work</w:t>
      </w:r>
      <w:r>
        <w:rPr>
          <w:rFonts w:ascii="Times New Roman" w:hAnsi="Times New Roman" w:cs="Times New Roman"/>
        </w:rPr>
        <w:t>.  All materials and workmanship will be subject to inspection, examination, and testing by the County, or the County’s representative, who will have the right either to reject defective material and workmanship or to require its correction.</w:t>
      </w:r>
    </w:p>
    <w:p w14:paraId="06A63922" w14:textId="77777777" w:rsidR="00203CCF" w:rsidRDefault="00203CCF" w:rsidP="00203CCF">
      <w:pPr>
        <w:jc w:val="both"/>
        <w:rPr>
          <w:rFonts w:ascii="Times New Roman" w:hAnsi="Times New Roman" w:cs="Times New Roman"/>
        </w:rPr>
      </w:pPr>
    </w:p>
    <w:p w14:paraId="31EA74D7" w14:textId="77777777" w:rsidR="00203CCF" w:rsidRDefault="00203CCF" w:rsidP="00203CCF">
      <w:pPr>
        <w:jc w:val="both"/>
        <w:rPr>
          <w:rFonts w:ascii="Times New Roman" w:hAnsi="Times New Roman" w:cs="Times New Roman"/>
        </w:rPr>
      </w:pPr>
      <w:r>
        <w:rPr>
          <w:rFonts w:ascii="Times New Roman" w:hAnsi="Times New Roman" w:cs="Times New Roman"/>
        </w:rPr>
        <w:tab/>
        <w:t>6.</w:t>
      </w:r>
      <w:r>
        <w:rPr>
          <w:rFonts w:ascii="Times New Roman" w:hAnsi="Times New Roman" w:cs="Times New Roman"/>
        </w:rPr>
        <w:tab/>
      </w:r>
      <w:r>
        <w:rPr>
          <w:rFonts w:ascii="Times New Roman" w:hAnsi="Times New Roman" w:cs="Times New Roman"/>
          <w:u w:val="single"/>
        </w:rPr>
        <w:t>Releases</w:t>
      </w:r>
      <w:r>
        <w:rPr>
          <w:rFonts w:ascii="Times New Roman" w:hAnsi="Times New Roman" w:cs="Times New Roman"/>
        </w:rPr>
        <w:t>.  Prior to final payment, the Contractor, if requested by the County, will submit evidence that all payrolls, material bills, and other indebtedness connected with the Work have been paid as required by the County.</w:t>
      </w:r>
    </w:p>
    <w:p w14:paraId="0A912B62" w14:textId="77777777" w:rsidR="00203CCF" w:rsidRDefault="00203CCF" w:rsidP="00203CCF">
      <w:pPr>
        <w:jc w:val="both"/>
        <w:rPr>
          <w:rFonts w:ascii="Times New Roman" w:hAnsi="Times New Roman" w:cs="Times New Roman"/>
        </w:rPr>
      </w:pPr>
    </w:p>
    <w:p w14:paraId="7E3A08D1" w14:textId="77777777" w:rsidR="00203CCF" w:rsidRDefault="00203CCF" w:rsidP="00203CCF">
      <w:pPr>
        <w:jc w:val="both"/>
        <w:rPr>
          <w:rFonts w:ascii="Times New Roman" w:hAnsi="Times New Roman" w:cs="Times New Roman"/>
        </w:rPr>
      </w:pPr>
      <w:r>
        <w:rPr>
          <w:rFonts w:ascii="Times New Roman" w:hAnsi="Times New Roman" w:cs="Times New Roman"/>
        </w:rPr>
        <w:lastRenderedPageBreak/>
        <w:tab/>
        <w:t>7.</w:t>
      </w:r>
      <w:r>
        <w:rPr>
          <w:rFonts w:ascii="Times New Roman" w:hAnsi="Times New Roman" w:cs="Times New Roman"/>
        </w:rPr>
        <w:tab/>
      </w:r>
      <w:r>
        <w:rPr>
          <w:rFonts w:ascii="Times New Roman" w:hAnsi="Times New Roman" w:cs="Times New Roman"/>
          <w:u w:val="single"/>
        </w:rPr>
        <w:t>Obligation to Discharge Liens</w:t>
      </w:r>
      <w:r>
        <w:rPr>
          <w:rFonts w:ascii="Times New Roman" w:hAnsi="Times New Roman" w:cs="Times New Roman"/>
        </w:rPr>
        <w:t>.  Acceptance by the County or its representative of the completed Work and payment therefor by the County will not relieve the Contractor of obligation to the County to discharge any and all liens for the benefit of subcontractors, laborers, materialmen or any other persons performing labor upon or furnishing material or machinery in connection with the Work which have attached to or may subsequently attach to the property, or interest, of the County.</w:t>
      </w:r>
    </w:p>
    <w:p w14:paraId="13713F4D" w14:textId="77777777" w:rsidR="00203CCF" w:rsidRDefault="00203CCF" w:rsidP="00203CCF">
      <w:pPr>
        <w:jc w:val="both"/>
        <w:rPr>
          <w:rFonts w:ascii="Times New Roman" w:hAnsi="Times New Roman" w:cs="Times New Roman"/>
        </w:rPr>
      </w:pPr>
    </w:p>
    <w:p w14:paraId="7A962CBC" w14:textId="77777777" w:rsidR="00203CCF" w:rsidRDefault="00203CCF" w:rsidP="00203CCF">
      <w:pPr>
        <w:jc w:val="both"/>
        <w:rPr>
          <w:rFonts w:ascii="Times New Roman" w:hAnsi="Times New Roman" w:cs="Times New Roman"/>
        </w:rPr>
      </w:pPr>
      <w:r>
        <w:rPr>
          <w:rFonts w:ascii="Times New Roman" w:hAnsi="Times New Roman" w:cs="Times New Roman"/>
        </w:rPr>
        <w:tab/>
        <w:t>8.</w:t>
      </w:r>
      <w:r>
        <w:rPr>
          <w:rFonts w:ascii="Times New Roman" w:hAnsi="Times New Roman" w:cs="Times New Roman"/>
        </w:rPr>
        <w:tab/>
      </w:r>
      <w:r>
        <w:rPr>
          <w:rFonts w:ascii="Times New Roman" w:hAnsi="Times New Roman" w:cs="Times New Roman"/>
          <w:u w:val="single"/>
        </w:rPr>
        <w:t>Guarantee</w:t>
      </w:r>
      <w:r>
        <w:rPr>
          <w:rFonts w:ascii="Times New Roman" w:hAnsi="Times New Roman" w:cs="Times New Roman"/>
        </w:rPr>
        <w:t>.  The Contractor warrants and guarantees for the period provided in Paragraph E of the Agreement from the Date of Acceptance that the completed Work is free from all defects due to faulty materials or workmanship and that the Contractor shall promptly make such corrections as may be necessary by reason of such defects including the repairs of any damage to other parts of the Work resulting from such defects.  The County will give notice of observed defects with reasonable promptness. In the event that the Contractor shall fail to make such repairs, adjustments, or other corrective action that may be made necessary by such defects, the County may do so and charge the Contractor the cost thereby incurred.  In addition, Contractor shall provide the County with all warranty materials issued by a manufacturer for components of the Work and shall take all steps necessary to activate, document, and maintain in force such warranties.  Nothing herein shall be construed to establish a period of limitation with respect to any other obligation under the Agreement.</w:t>
      </w:r>
    </w:p>
    <w:p w14:paraId="6E3F183D" w14:textId="77777777" w:rsidR="00203CCF" w:rsidRDefault="00203CCF" w:rsidP="00203CCF">
      <w:pPr>
        <w:jc w:val="both"/>
        <w:rPr>
          <w:rFonts w:ascii="Times New Roman" w:hAnsi="Times New Roman" w:cs="Times New Roman"/>
        </w:rPr>
      </w:pPr>
    </w:p>
    <w:p w14:paraId="0591C464" w14:textId="77777777" w:rsidR="00203CCF" w:rsidRDefault="00203CCF" w:rsidP="00203CCF">
      <w:pPr>
        <w:jc w:val="both"/>
        <w:rPr>
          <w:rFonts w:ascii="Times New Roman" w:hAnsi="Times New Roman" w:cs="Times New Roman"/>
        </w:rPr>
      </w:pPr>
      <w:r>
        <w:rPr>
          <w:rFonts w:ascii="Times New Roman" w:hAnsi="Times New Roman" w:cs="Times New Roman"/>
        </w:rPr>
        <w:tab/>
        <w:t>9.</w:t>
      </w:r>
      <w:r>
        <w:rPr>
          <w:rFonts w:ascii="Times New Roman" w:hAnsi="Times New Roman" w:cs="Times New Roman"/>
        </w:rPr>
        <w:tab/>
      </w:r>
      <w:r>
        <w:rPr>
          <w:rFonts w:ascii="Times New Roman" w:hAnsi="Times New Roman" w:cs="Times New Roman"/>
          <w:u w:val="single"/>
        </w:rPr>
        <w:t>Expense Reimbursement</w:t>
      </w:r>
      <w:r>
        <w:rPr>
          <w:rFonts w:ascii="Times New Roman" w:hAnsi="Times New Roman" w:cs="Times New Roman"/>
        </w:rPr>
        <w:t>.  The Contract Price includes all fees and ordinary expenses including reasonable travel, lodging, meals, telephone expense, office overhead and clerical support.  Contractor shall pay all such “out-of-pocket” expenses and shall not be entitled to reimbursement from the County except by mutual prior agreement.</w:t>
      </w:r>
    </w:p>
    <w:p w14:paraId="4427D6EB" w14:textId="77777777" w:rsidR="00203CCF" w:rsidRDefault="00203CCF" w:rsidP="00203CCF">
      <w:pPr>
        <w:jc w:val="both"/>
        <w:rPr>
          <w:rFonts w:ascii="Times New Roman" w:hAnsi="Times New Roman" w:cs="Times New Roman"/>
        </w:rPr>
      </w:pPr>
    </w:p>
    <w:p w14:paraId="476CBDC0" w14:textId="77777777" w:rsidR="00203CCF" w:rsidRDefault="00203CCF" w:rsidP="00203CCF">
      <w:pPr>
        <w:jc w:val="both"/>
        <w:rPr>
          <w:rFonts w:ascii="Times New Roman" w:hAnsi="Times New Roman" w:cs="Times New Roman"/>
        </w:rPr>
      </w:pPr>
      <w:r>
        <w:rPr>
          <w:rFonts w:ascii="Times New Roman" w:hAnsi="Times New Roman" w:cs="Times New Roman"/>
        </w:rPr>
        <w:tab/>
        <w:t>10.</w:t>
      </w:r>
      <w:r>
        <w:rPr>
          <w:rFonts w:ascii="Times New Roman" w:hAnsi="Times New Roman" w:cs="Times New Roman"/>
        </w:rPr>
        <w:tab/>
      </w:r>
      <w:r>
        <w:rPr>
          <w:rFonts w:ascii="Times New Roman" w:hAnsi="Times New Roman" w:cs="Times New Roman"/>
          <w:u w:val="single"/>
        </w:rPr>
        <w:t>Termination</w:t>
      </w:r>
      <w:r>
        <w:rPr>
          <w:rFonts w:ascii="Times New Roman" w:hAnsi="Times New Roman" w:cs="Times New Roman"/>
        </w:rPr>
        <w:t>.  The County upon written notice to the Contractor may terminate this Agreement for convenience.  The Contractor will be paid for the negotiated and agreed upon cost of the Work performed as of the termination date.  If any work or service hereunder is in progress, but not completed as of the date of termination, then the Agreement may be extended upon written approval of the County until the work or services are completed and accepted.</w:t>
      </w:r>
    </w:p>
    <w:p w14:paraId="31B85A6C" w14:textId="77777777" w:rsidR="00203CCF" w:rsidRDefault="00203CCF" w:rsidP="00203CCF">
      <w:pPr>
        <w:jc w:val="both"/>
        <w:rPr>
          <w:rFonts w:ascii="Times New Roman" w:hAnsi="Times New Roman" w:cs="Times New Roman"/>
        </w:rPr>
      </w:pPr>
    </w:p>
    <w:p w14:paraId="0871BBC0" w14:textId="77777777" w:rsidR="00203CCF" w:rsidRDefault="00203CCF" w:rsidP="00203CCF">
      <w:pPr>
        <w:jc w:val="both"/>
        <w:rPr>
          <w:rFonts w:ascii="Times New Roman" w:hAnsi="Times New Roman" w:cs="Times New Roman"/>
        </w:rPr>
      </w:pPr>
      <w:r>
        <w:rPr>
          <w:rFonts w:ascii="Times New Roman" w:hAnsi="Times New Roman" w:cs="Times New Roman"/>
        </w:rPr>
        <w:tab/>
        <w:t>11.</w:t>
      </w:r>
      <w:r>
        <w:rPr>
          <w:rFonts w:ascii="Times New Roman" w:hAnsi="Times New Roman" w:cs="Times New Roman"/>
        </w:rPr>
        <w:tab/>
      </w:r>
      <w:r>
        <w:rPr>
          <w:rFonts w:ascii="Times New Roman" w:hAnsi="Times New Roman" w:cs="Times New Roman"/>
          <w:u w:val="single"/>
        </w:rPr>
        <w:t>Default</w:t>
      </w:r>
      <w:r>
        <w:rPr>
          <w:rFonts w:ascii="Times New Roman" w:hAnsi="Times New Roman" w:cs="Times New Roman"/>
        </w:rPr>
        <w:t xml:space="preserve">.  If the Contractor should refuse or fail to complete the Work within the time specified in this Agreement, or any extension thereof, then the County may terminate the Contractor’s right to proceed and may take over the Work and prosecute the same to completion by contract or otherwise.  The Contractor shall be liable for any excess cost occasioned by the County thereby and the County may take possession of and utilize in completing the Work such materials and equipment as may be on the site of the Work and necessary therefor.  If, in the event of default, the County does not terminate the right of the Contractor to proceed, the Contractor will continue the Work, in which event, actual damages for delay will be impossible to determine, and in lieu thereof, the Contractor may be required to pay to the County the sum provided in Paragraph F of the Agreement as liquidated damages for each calendar day of delay, and the Contractor will be liable for the amount thereof; </w:t>
      </w:r>
      <w:r>
        <w:rPr>
          <w:rFonts w:ascii="Times New Roman" w:hAnsi="Times New Roman" w:cs="Times New Roman"/>
          <w:i/>
        </w:rPr>
        <w:t>provided however</w:t>
      </w:r>
      <w:r>
        <w:rPr>
          <w:rFonts w:ascii="Times New Roman" w:hAnsi="Times New Roman" w:cs="Times New Roman"/>
        </w:rPr>
        <w:t>, that the right of the Contractor to proceed will not be terminated because of delays in the completion of the Work due to unforeseeable causes beyond the Contractor’s control and without Contractor’s fault or negligence.</w:t>
      </w:r>
    </w:p>
    <w:p w14:paraId="0E3C786A" w14:textId="77777777" w:rsidR="00203CCF" w:rsidRDefault="00203CCF" w:rsidP="00203CCF">
      <w:pPr>
        <w:jc w:val="both"/>
        <w:rPr>
          <w:rFonts w:ascii="Times New Roman" w:hAnsi="Times New Roman" w:cs="Times New Roman"/>
        </w:rPr>
      </w:pPr>
    </w:p>
    <w:p w14:paraId="40E42ECF" w14:textId="77777777" w:rsidR="00203CCF" w:rsidRDefault="00203CCF" w:rsidP="00203CCF">
      <w:pPr>
        <w:rPr>
          <w:rFonts w:ascii="Times New Roman" w:hAnsi="Times New Roman" w:cs="Times New Roman"/>
        </w:rPr>
      </w:pPr>
      <w:r>
        <w:rPr>
          <w:rFonts w:ascii="Times New Roman" w:hAnsi="Times New Roman" w:cs="Times New Roman"/>
        </w:rPr>
        <w:lastRenderedPageBreak/>
        <w:tab/>
        <w:t>12.</w:t>
      </w:r>
      <w:r>
        <w:rPr>
          <w:rFonts w:ascii="Times New Roman" w:hAnsi="Times New Roman" w:cs="Times New Roman"/>
        </w:rPr>
        <w:tab/>
      </w:r>
      <w:r>
        <w:rPr>
          <w:rFonts w:ascii="Times New Roman" w:hAnsi="Times New Roman" w:cs="Times New Roman"/>
          <w:u w:val="single"/>
        </w:rPr>
        <w:t>Acceptance</w:t>
      </w:r>
      <w:r>
        <w:rPr>
          <w:rFonts w:ascii="Times New Roman" w:hAnsi="Times New Roman" w:cs="Times New Roman"/>
        </w:rPr>
        <w:t>.  Neither payment, final or otherwise, nor partial or entire use, occupancy or acceptance of the Work by the County shall operate as an acceptance of any products or services not in accordance with this Agreement, nor shall same relieve Contractor of any responsibility for negligence, errors, or omissions in connection with the Work or operate to release the Contractor from any obligation under the Agreement.</w:t>
      </w:r>
    </w:p>
    <w:p w14:paraId="0CE48CCD" w14:textId="77777777" w:rsidR="00203CCF" w:rsidRDefault="00203CCF" w:rsidP="00203CCF">
      <w:pPr>
        <w:rPr>
          <w:rFonts w:ascii="Times New Roman" w:hAnsi="Times New Roman" w:cs="Times New Roman"/>
        </w:rPr>
      </w:pPr>
    </w:p>
    <w:p w14:paraId="36FA4088" w14:textId="77777777" w:rsidR="00203CCF" w:rsidRDefault="00203CCF" w:rsidP="00203CCF">
      <w:pPr>
        <w:jc w:val="both"/>
        <w:rPr>
          <w:rFonts w:ascii="Times New Roman" w:hAnsi="Times New Roman" w:cs="Times New Roman"/>
        </w:rPr>
      </w:pPr>
      <w:r>
        <w:rPr>
          <w:rFonts w:ascii="Times New Roman" w:hAnsi="Times New Roman" w:cs="Times New Roman"/>
        </w:rPr>
        <w:tab/>
        <w:t>13.</w:t>
      </w:r>
      <w:r>
        <w:rPr>
          <w:rFonts w:ascii="Times New Roman" w:hAnsi="Times New Roman" w:cs="Times New Roman"/>
        </w:rPr>
        <w:tab/>
      </w:r>
      <w:r>
        <w:rPr>
          <w:rFonts w:ascii="Times New Roman" w:hAnsi="Times New Roman" w:cs="Times New Roman"/>
          <w:u w:val="single"/>
        </w:rPr>
        <w:t>Disclosure</w:t>
      </w:r>
      <w:r>
        <w:rPr>
          <w:rFonts w:ascii="Times New Roman" w:hAnsi="Times New Roman" w:cs="Times New Roman"/>
        </w:rPr>
        <w:t>.  During the term of this Agreement, the Contractor shall not, without the prior written permission of the County, accept from other clients any assignment or tasks which substantially conflict with the objectives of this Agreement.  The Contractor shall give written notice to the County with respect to any such assignments or tasks.  The notice shall set forth in reasonable detail the services the Contractor would undertake to perform in connection with such assignments or tasks.  The County agrees to grant or deny its consent to the Contractor’s acceptance of the assignments or tasks described in the notice within ten days after the notice is given.  The County shall be deemed to have granted its consent if no action is taken by the County within said ten-day period.</w:t>
      </w:r>
    </w:p>
    <w:p w14:paraId="398A73C1" w14:textId="77777777" w:rsidR="00203CCF" w:rsidRDefault="00203CCF" w:rsidP="00203CCF">
      <w:pPr>
        <w:jc w:val="both"/>
        <w:rPr>
          <w:rFonts w:ascii="Times New Roman" w:hAnsi="Times New Roman" w:cs="Times New Roman"/>
        </w:rPr>
      </w:pPr>
    </w:p>
    <w:p w14:paraId="0F877E7F" w14:textId="77777777" w:rsidR="00203CCF" w:rsidRDefault="00203CCF" w:rsidP="00203CCF">
      <w:pPr>
        <w:jc w:val="both"/>
        <w:rPr>
          <w:rFonts w:ascii="Times New Roman" w:hAnsi="Times New Roman" w:cs="Times New Roman"/>
        </w:rPr>
      </w:pPr>
      <w:r>
        <w:rPr>
          <w:rFonts w:ascii="Times New Roman" w:hAnsi="Times New Roman" w:cs="Times New Roman"/>
        </w:rPr>
        <w:tab/>
        <w:t>14.</w:t>
      </w:r>
      <w:r>
        <w:rPr>
          <w:rFonts w:ascii="Times New Roman" w:hAnsi="Times New Roman" w:cs="Times New Roman"/>
        </w:rPr>
        <w:tab/>
      </w:r>
      <w:r>
        <w:rPr>
          <w:rFonts w:ascii="Times New Roman" w:hAnsi="Times New Roman" w:cs="Times New Roman"/>
          <w:u w:val="single"/>
        </w:rPr>
        <w:t>Relationship of Parties</w:t>
      </w:r>
      <w:r>
        <w:rPr>
          <w:rFonts w:ascii="Times New Roman" w:hAnsi="Times New Roman" w:cs="Times New Roman"/>
        </w:rPr>
        <w:t xml:space="preserve">.  The Contractor’s relationship with the County shall at </w:t>
      </w:r>
      <w:proofErr w:type="spellStart"/>
      <w:r>
        <w:rPr>
          <w:rFonts w:ascii="Times New Roman" w:hAnsi="Times New Roman" w:cs="Times New Roman"/>
        </w:rPr>
        <w:t>all time</w:t>
      </w:r>
      <w:proofErr w:type="spellEnd"/>
      <w:r>
        <w:rPr>
          <w:rFonts w:ascii="Times New Roman" w:hAnsi="Times New Roman" w:cs="Times New Roman"/>
        </w:rPr>
        <w:t xml:space="preserve"> be that of an independent contractor.  The Contract Documents shall not be construed to designate the Contractor, or any of its officers, employees, as either employees or agents of the County.  The Contractor shall accept full and exclusive responsibility for the payment of any and all contributions or taxes, or both, for any unemployment insurance, medical and old age retirement benefits, pensions, and annuities now or hereinafter imposed under any law of the United States or any State, which are measured by the wages, salaries or other remuneration paid to persons employed by the Contractor on the work to be performed under the contract or in any way connected therewith.  The Contractor shall comply with all administrative regulations and rulings thereunder with respect to any of the matters.  The Contractor shall reimburse the County for any of the contributions or taxes, or both, or any part thereof, if by law the County may be required to pay the same or any part thereof.</w:t>
      </w:r>
    </w:p>
    <w:p w14:paraId="5C0C7745" w14:textId="77777777" w:rsidR="00203CCF" w:rsidRDefault="00203CCF" w:rsidP="00203CCF">
      <w:pPr>
        <w:jc w:val="both"/>
        <w:rPr>
          <w:rFonts w:ascii="Times New Roman" w:hAnsi="Times New Roman" w:cs="Times New Roman"/>
        </w:rPr>
      </w:pPr>
      <w:r>
        <w:rPr>
          <w:rFonts w:ascii="Times New Roman" w:hAnsi="Times New Roman" w:cs="Times New Roman"/>
        </w:rPr>
        <w:tab/>
      </w:r>
    </w:p>
    <w:p w14:paraId="6548878D" w14:textId="77777777" w:rsidR="00203CCF" w:rsidRDefault="00203CCF" w:rsidP="00203CCF">
      <w:pPr>
        <w:jc w:val="both"/>
        <w:rPr>
          <w:rFonts w:ascii="Times New Roman" w:hAnsi="Times New Roman" w:cs="Times New Roman"/>
        </w:rPr>
      </w:pPr>
      <w:r>
        <w:rPr>
          <w:rFonts w:ascii="Times New Roman" w:hAnsi="Times New Roman" w:cs="Times New Roman"/>
        </w:rPr>
        <w:tab/>
        <w:t>15.</w:t>
      </w:r>
      <w:r>
        <w:rPr>
          <w:rFonts w:ascii="Times New Roman" w:hAnsi="Times New Roman" w:cs="Times New Roman"/>
        </w:rPr>
        <w:tab/>
      </w:r>
      <w:r>
        <w:rPr>
          <w:rFonts w:ascii="Times New Roman" w:hAnsi="Times New Roman" w:cs="Times New Roman"/>
          <w:u w:val="single"/>
        </w:rPr>
        <w:t>Injuries</w:t>
      </w:r>
      <w:r>
        <w:rPr>
          <w:rFonts w:ascii="Times New Roman" w:hAnsi="Times New Roman" w:cs="Times New Roman"/>
        </w:rPr>
        <w:t>.  Contractor waives any rights to recover damages from the County for any injuries that Contractor, its employees, or both, may sustain while performing services under this Agreement.  The Contractor shall take precautions for the safety of, and provide reasonable protection to prevent injury, loss, or damage to, its employees, and other persons who may be affected by the Work and to property at the site of the Work or adjacent thereto.</w:t>
      </w:r>
    </w:p>
    <w:p w14:paraId="2A85253C" w14:textId="77777777" w:rsidR="00203CCF" w:rsidRDefault="00203CCF" w:rsidP="00203CCF">
      <w:pPr>
        <w:jc w:val="both"/>
        <w:rPr>
          <w:rFonts w:ascii="Times New Roman" w:hAnsi="Times New Roman" w:cs="Times New Roman"/>
        </w:rPr>
      </w:pPr>
    </w:p>
    <w:p w14:paraId="50F22FAF" w14:textId="77777777" w:rsidR="00203CCF" w:rsidRDefault="00203CCF" w:rsidP="00203CCF">
      <w:pPr>
        <w:jc w:val="both"/>
        <w:rPr>
          <w:rFonts w:ascii="Times New Roman" w:hAnsi="Times New Roman" w:cs="Times New Roman"/>
        </w:rPr>
      </w:pPr>
      <w:r>
        <w:rPr>
          <w:rFonts w:ascii="Times New Roman" w:hAnsi="Times New Roman" w:cs="Times New Roman"/>
        </w:rPr>
        <w:tab/>
        <w:t>16.</w:t>
      </w:r>
      <w:r>
        <w:rPr>
          <w:rFonts w:ascii="Times New Roman" w:hAnsi="Times New Roman" w:cs="Times New Roman"/>
        </w:rPr>
        <w:tab/>
      </w:r>
      <w:r>
        <w:rPr>
          <w:rFonts w:ascii="Times New Roman" w:hAnsi="Times New Roman" w:cs="Times New Roman"/>
          <w:u w:val="single"/>
        </w:rPr>
        <w:t>Indemnification</w:t>
      </w:r>
      <w:r>
        <w:rPr>
          <w:rFonts w:ascii="Times New Roman" w:hAnsi="Times New Roman" w:cs="Times New Roman"/>
        </w:rPr>
        <w:t>.  The Contractor shall indemnify and hold harmless the County, its officers, agents and all employees and volunteers, from any and all claims of bodily injury, personal injury or property damage, including the cost of investigation, all expenses of litigation, including reasonable attorney fees, and the cost of appeals arising out of any claims or suits which result from error, omissions, or negligent acts of the Contractor or its sub-contractors and their agents and employees.  Contractor shall indemnify and hold harmless the County against and from all liability, claims, damages and costs, including attorney’s fees of every kind and nature attributable to bodily injury, sickness, disease, or death or to damage or destruction of property resulting from or in any manner arising out of or in connection with the performance of the Work under this Agreement. The provisions of this section shall survive the termination or other conclusion of this Agreement.</w:t>
      </w:r>
    </w:p>
    <w:p w14:paraId="761C31F3" w14:textId="77777777" w:rsidR="00203CCF" w:rsidRDefault="00203CCF" w:rsidP="00203CCF">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p>
    <w:p w14:paraId="32B52E44" w14:textId="77777777" w:rsidR="00203CCF" w:rsidRDefault="00203CCF" w:rsidP="00203CCF">
      <w:pPr>
        <w:pStyle w:val="NoSpacing"/>
        <w:jc w:val="both"/>
        <w:rPr>
          <w:sz w:val="22"/>
          <w:szCs w:val="22"/>
        </w:rPr>
      </w:pPr>
      <w:r>
        <w:rPr>
          <w:sz w:val="22"/>
          <w:szCs w:val="22"/>
        </w:rPr>
        <w:tab/>
        <w:t>17.</w:t>
      </w:r>
      <w:r>
        <w:rPr>
          <w:sz w:val="22"/>
          <w:szCs w:val="22"/>
        </w:rPr>
        <w:tab/>
      </w:r>
      <w:r>
        <w:rPr>
          <w:sz w:val="22"/>
          <w:szCs w:val="22"/>
          <w:u w:val="single"/>
        </w:rPr>
        <w:t>Insurance.</w:t>
      </w:r>
      <w:r>
        <w:rPr>
          <w:sz w:val="22"/>
          <w:szCs w:val="22"/>
        </w:rPr>
        <w:t xml:space="preserve">  A.  Contractor will carry during the term of this Agreement the following insurance: (i) “All Risk” property insurance for its property’s replacement cost; (ii) commercial general liability insurance with a minimum limit of liability of One Million Dollars ($1,000,000) combined single limit for bodily injury or death/property damage arising out of any one occurrence; (iii) Workers’ Compensation as required by law and Employer’s Liability Insurance with a minimum limit of One Million Dollars ($1,000,000), and (iv) automobile liability with One Million Dollars ($1,000,000) combined single limit. </w:t>
      </w:r>
    </w:p>
    <w:p w14:paraId="6BBCAB43" w14:textId="77777777" w:rsidR="00203CCF" w:rsidRDefault="00203CCF" w:rsidP="00203CCF">
      <w:pPr>
        <w:pStyle w:val="NoSpacing"/>
        <w:jc w:val="both"/>
        <w:rPr>
          <w:sz w:val="22"/>
          <w:szCs w:val="22"/>
        </w:rPr>
      </w:pPr>
    </w:p>
    <w:p w14:paraId="40030AE6" w14:textId="77777777" w:rsidR="00203CCF" w:rsidRDefault="00203CCF" w:rsidP="00203CCF">
      <w:pPr>
        <w:pStyle w:val="NoSpacing"/>
        <w:jc w:val="both"/>
        <w:rPr>
          <w:sz w:val="22"/>
          <w:szCs w:val="22"/>
        </w:rPr>
      </w:pPr>
      <w:r>
        <w:rPr>
          <w:sz w:val="22"/>
          <w:szCs w:val="22"/>
        </w:rPr>
        <w:t>B.</w:t>
      </w:r>
      <w:r>
        <w:rPr>
          <w:sz w:val="22"/>
          <w:szCs w:val="22"/>
        </w:rPr>
        <w:tab/>
        <w:t xml:space="preserve">Each party hereby grants to the other a waiver of any right to subrogation which any insurer of a party may acquire against the other by virtue of the payment of any loss under such insurance. Each party agrees to obtain any endorsement that may be necessary to effect this waiver of subrogation, but this provision applies regardless of whether a party has received a waiver of subrogation endorsement from its insurer. </w:t>
      </w:r>
    </w:p>
    <w:p w14:paraId="4FC5E036" w14:textId="77777777" w:rsidR="00203CCF" w:rsidRDefault="00203CCF" w:rsidP="00203CCF">
      <w:pPr>
        <w:pStyle w:val="NoSpacing"/>
        <w:jc w:val="both"/>
        <w:rPr>
          <w:sz w:val="22"/>
          <w:szCs w:val="22"/>
        </w:rPr>
      </w:pPr>
    </w:p>
    <w:p w14:paraId="75375C78" w14:textId="77777777" w:rsidR="00203CCF" w:rsidRDefault="00203CCF" w:rsidP="00203CCF">
      <w:pPr>
        <w:pStyle w:val="NoSpacing"/>
        <w:jc w:val="both"/>
        <w:rPr>
          <w:sz w:val="22"/>
          <w:szCs w:val="22"/>
        </w:rPr>
      </w:pPr>
      <w:r>
        <w:rPr>
          <w:sz w:val="22"/>
          <w:szCs w:val="22"/>
        </w:rPr>
        <w:t>C.</w:t>
      </w:r>
      <w:r>
        <w:rPr>
          <w:sz w:val="22"/>
          <w:szCs w:val="22"/>
        </w:rPr>
        <w:tab/>
        <w:t>Contractor shall immediately notify the County in writing of any material changes or terminations of any of the coverages required in this Agreement. If requested to do so by the County, the Contractor shall provide the County with an Acord certificate of insurance which shall have attached thereto the appropriate endorsement, coverage form, or binder, as the case may be.</w:t>
      </w:r>
    </w:p>
    <w:p w14:paraId="67E3542A" w14:textId="77777777" w:rsidR="00203CCF" w:rsidRDefault="00203CCF" w:rsidP="00203CCF">
      <w:pPr>
        <w:jc w:val="both"/>
        <w:rPr>
          <w:rFonts w:ascii="Times New Roman" w:hAnsi="Times New Roman" w:cs="Times New Roman"/>
        </w:rPr>
      </w:pPr>
    </w:p>
    <w:p w14:paraId="1720B0BE" w14:textId="77777777" w:rsidR="00203CCF" w:rsidRDefault="00203CCF" w:rsidP="00203CCF">
      <w:pPr>
        <w:jc w:val="both"/>
        <w:rPr>
          <w:rFonts w:ascii="Times New Roman" w:hAnsi="Times New Roman" w:cs="Times New Roman"/>
        </w:rPr>
      </w:pPr>
      <w:r>
        <w:rPr>
          <w:rFonts w:ascii="Times New Roman" w:hAnsi="Times New Roman" w:cs="Times New Roman"/>
        </w:rPr>
        <w:tab/>
        <w:t>18.</w:t>
      </w:r>
      <w:r>
        <w:rPr>
          <w:rFonts w:ascii="Times New Roman" w:hAnsi="Times New Roman" w:cs="Times New Roman"/>
        </w:rPr>
        <w:tab/>
      </w:r>
      <w:r>
        <w:rPr>
          <w:rFonts w:ascii="Times New Roman" w:hAnsi="Times New Roman" w:cs="Times New Roman"/>
          <w:u w:val="single"/>
        </w:rPr>
        <w:t>Records Retention and Availability</w:t>
      </w:r>
      <w:r>
        <w:rPr>
          <w:rFonts w:ascii="Times New Roman" w:hAnsi="Times New Roman" w:cs="Times New Roman"/>
        </w:rPr>
        <w:t>.  Contractor agrees that the County, the State Auditor, or any of their duly authorized representatives at any time during normal business hours and as often as they may reasonably deem necessary, shall have access to and the right to examine, audit, excerpt, and transcribe any books, documents, papers, records, etc., which are pertinent to the accounting practices and procedures of Contractor and involve transactions relating to this Agreement.  Contractor agrees to maintain these records for a period of three (3) years from the date of termination of this Agreement.</w:t>
      </w:r>
    </w:p>
    <w:p w14:paraId="5C292890" w14:textId="77777777" w:rsidR="00203CCF" w:rsidRDefault="00203CCF" w:rsidP="00203CCF">
      <w:pPr>
        <w:jc w:val="both"/>
        <w:rPr>
          <w:rFonts w:ascii="Times New Roman" w:hAnsi="Times New Roman" w:cs="Times New Roman"/>
        </w:rPr>
      </w:pPr>
    </w:p>
    <w:p w14:paraId="3205F75A" w14:textId="77777777" w:rsidR="00203CCF" w:rsidRDefault="00203CCF" w:rsidP="00203CCF">
      <w:pPr>
        <w:jc w:val="both"/>
        <w:rPr>
          <w:rFonts w:ascii="Times New Roman" w:hAnsi="Times New Roman" w:cs="Times New Roman"/>
        </w:rPr>
      </w:pPr>
      <w:r>
        <w:rPr>
          <w:rFonts w:ascii="Times New Roman" w:hAnsi="Times New Roman" w:cs="Times New Roman"/>
        </w:rPr>
        <w:tab/>
        <w:t>19.</w:t>
      </w:r>
      <w:r>
        <w:rPr>
          <w:rFonts w:ascii="Times New Roman" w:hAnsi="Times New Roman" w:cs="Times New Roman"/>
        </w:rPr>
        <w:tab/>
      </w:r>
      <w:r>
        <w:rPr>
          <w:rFonts w:ascii="Times New Roman" w:hAnsi="Times New Roman" w:cs="Times New Roman"/>
          <w:u w:val="single"/>
        </w:rPr>
        <w:t>Ownership</w:t>
      </w:r>
      <w:r>
        <w:rPr>
          <w:rFonts w:ascii="Times New Roman" w:hAnsi="Times New Roman" w:cs="Times New Roman"/>
        </w:rPr>
        <w:t>.  Contractor shall retain all right, title and interest in all copyrights, patents, service marks, trade secret, and other intellectual property rights in and to all technical or internal designs, methods, ideas, concepts, techniques and templates previously developed by Contractor or developed during the course of the provision of services hereunder.  All products created for the County as a result of this Agreement will be the sole property of the County to be used, reused, altered, and distributed in the County’s discretion, provided however, that any reuse by or on behalf of the County without written verification or adoption by Contractor for the specific purpose intended will be at the County’s sole risk and without liability or legal exposure to Contractor.  Any such verification or adaption by Contractor will entitle Contractor to further compensation at rates to be agreed upon.</w:t>
      </w:r>
    </w:p>
    <w:p w14:paraId="29EF05C6" w14:textId="77777777" w:rsidR="00203CCF" w:rsidRDefault="00203CCF" w:rsidP="00203CCF">
      <w:pPr>
        <w:jc w:val="both"/>
        <w:rPr>
          <w:rFonts w:ascii="Times New Roman" w:hAnsi="Times New Roman" w:cs="Times New Roman"/>
        </w:rPr>
      </w:pPr>
    </w:p>
    <w:p w14:paraId="51BD3ABF" w14:textId="77777777" w:rsidR="00203CCF" w:rsidRDefault="00203CCF" w:rsidP="00203CCF">
      <w:pPr>
        <w:jc w:val="both"/>
        <w:rPr>
          <w:rFonts w:ascii="Times New Roman" w:hAnsi="Times New Roman" w:cs="Times New Roman"/>
        </w:rPr>
      </w:pPr>
      <w:r>
        <w:rPr>
          <w:rFonts w:ascii="Times New Roman" w:hAnsi="Times New Roman" w:cs="Times New Roman"/>
        </w:rPr>
        <w:tab/>
        <w:t>20.</w:t>
      </w:r>
      <w:r>
        <w:rPr>
          <w:rFonts w:ascii="Times New Roman" w:hAnsi="Times New Roman" w:cs="Times New Roman"/>
        </w:rPr>
        <w:tab/>
      </w:r>
      <w:r>
        <w:rPr>
          <w:rFonts w:ascii="Times New Roman" w:hAnsi="Times New Roman" w:cs="Times New Roman"/>
          <w:u w:val="single"/>
        </w:rPr>
        <w:t>Nondiscrimination</w:t>
      </w:r>
      <w:r>
        <w:rPr>
          <w:rFonts w:ascii="Times New Roman" w:hAnsi="Times New Roman" w:cs="Times New Roman"/>
        </w:rPr>
        <w:t>.  During the performance of this Agreement, Contractor agrees as follows (Code of Virginia, Section 2:2-4311):</w:t>
      </w:r>
    </w:p>
    <w:p w14:paraId="6383859B" w14:textId="77777777" w:rsidR="00203CCF" w:rsidRDefault="00203CCF" w:rsidP="00203CCF">
      <w:pPr>
        <w:jc w:val="both"/>
        <w:rPr>
          <w:rFonts w:ascii="Times New Roman" w:hAnsi="Times New Roman" w:cs="Times New Roman"/>
        </w:rPr>
      </w:pPr>
    </w:p>
    <w:p w14:paraId="47A96B71" w14:textId="77777777"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Contractor shall not discriminate against any employee</w:t>
      </w:r>
    </w:p>
    <w:p w14:paraId="498BA99D" w14:textId="77777777"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or applicant for employment because of race, religion,</w:t>
      </w:r>
    </w:p>
    <w:p w14:paraId="0DF6C487" w14:textId="77777777"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color, sex, national origin, age, disability or other basis</w:t>
      </w:r>
    </w:p>
    <w:p w14:paraId="4EDE3660" w14:textId="77777777" w:rsidR="00203CCF" w:rsidRDefault="00203CCF" w:rsidP="00203CCF">
      <w:pPr>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prohibited by state law relating to discrimination in</w:t>
      </w:r>
    </w:p>
    <w:p w14:paraId="3DD8D7B8" w14:textId="77777777"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employment except where there is a bona fide</w:t>
      </w:r>
    </w:p>
    <w:p w14:paraId="42D87553" w14:textId="77777777"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occupational qualification, reasonably necessary to the</w:t>
      </w:r>
    </w:p>
    <w:p w14:paraId="0519D5EF" w14:textId="77777777"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normal operation of the Contractor.  Contractor agrees</w:t>
      </w:r>
    </w:p>
    <w:p w14:paraId="4B30F110" w14:textId="77777777"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to post in conspicuous places, available to employees</w:t>
      </w:r>
    </w:p>
    <w:p w14:paraId="2F9CD857" w14:textId="77777777"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 applicants for employment, notices setting forth</w:t>
      </w:r>
    </w:p>
    <w:p w14:paraId="2F24602B" w14:textId="77777777"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provisions of this nondiscrimination clause.</w:t>
      </w:r>
    </w:p>
    <w:p w14:paraId="218A0DF1" w14:textId="77777777" w:rsidR="00203CCF" w:rsidRDefault="00203CCF" w:rsidP="00203CCF">
      <w:pPr>
        <w:jc w:val="both"/>
        <w:rPr>
          <w:rFonts w:ascii="Times New Roman" w:hAnsi="Times New Roman" w:cs="Times New Roman"/>
        </w:rPr>
      </w:pPr>
    </w:p>
    <w:p w14:paraId="4845927E" w14:textId="77777777" w:rsidR="00203CCF" w:rsidRDefault="00203CCF" w:rsidP="00203CCF">
      <w:pPr>
        <w:numPr>
          <w:ilvl w:val="0"/>
          <w:numId w:val="9"/>
        </w:numPr>
        <w:spacing w:after="0" w:line="240" w:lineRule="auto"/>
        <w:jc w:val="both"/>
        <w:rPr>
          <w:rFonts w:ascii="Times New Roman" w:hAnsi="Times New Roman" w:cs="Times New Roman"/>
        </w:rPr>
      </w:pPr>
      <w:r>
        <w:rPr>
          <w:rFonts w:ascii="Times New Roman" w:hAnsi="Times New Roman" w:cs="Times New Roman"/>
        </w:rPr>
        <w:t>Contractor in all solicitations or advertisements for</w:t>
      </w:r>
    </w:p>
    <w:p w14:paraId="3011D19A" w14:textId="77777777" w:rsidR="00203CCF" w:rsidRDefault="00203CCF" w:rsidP="00203CCF">
      <w:pPr>
        <w:ind w:left="2160"/>
        <w:jc w:val="both"/>
        <w:rPr>
          <w:rFonts w:ascii="Times New Roman" w:hAnsi="Times New Roman" w:cs="Times New Roman"/>
        </w:rPr>
      </w:pPr>
      <w:r>
        <w:rPr>
          <w:rFonts w:ascii="Times New Roman" w:hAnsi="Times New Roman" w:cs="Times New Roman"/>
        </w:rPr>
        <w:t>employees placed by or on behalf of Contractor, shall</w:t>
      </w:r>
    </w:p>
    <w:p w14:paraId="36A2D504" w14:textId="77777777" w:rsidR="00203CCF" w:rsidRDefault="00203CCF" w:rsidP="00203CCF">
      <w:pPr>
        <w:ind w:left="2160"/>
        <w:jc w:val="both"/>
        <w:rPr>
          <w:rFonts w:ascii="Times New Roman" w:hAnsi="Times New Roman" w:cs="Times New Roman"/>
        </w:rPr>
      </w:pPr>
      <w:r>
        <w:rPr>
          <w:rFonts w:ascii="Times New Roman" w:hAnsi="Times New Roman" w:cs="Times New Roman"/>
        </w:rPr>
        <w:t>state that such Contractor is an equal opportunity</w:t>
      </w:r>
    </w:p>
    <w:p w14:paraId="1FD2CCA7" w14:textId="77777777" w:rsidR="00203CCF" w:rsidRDefault="00203CCF" w:rsidP="00203CCF">
      <w:pPr>
        <w:ind w:left="2160"/>
        <w:jc w:val="both"/>
        <w:rPr>
          <w:rFonts w:ascii="Times New Roman" w:hAnsi="Times New Roman" w:cs="Times New Roman"/>
        </w:rPr>
      </w:pPr>
      <w:r>
        <w:rPr>
          <w:rFonts w:ascii="Times New Roman" w:hAnsi="Times New Roman" w:cs="Times New Roman"/>
        </w:rPr>
        <w:t>employer.</w:t>
      </w:r>
    </w:p>
    <w:p w14:paraId="7501E01B" w14:textId="77777777" w:rsidR="00203CCF" w:rsidRDefault="00203CCF" w:rsidP="00203CCF">
      <w:pPr>
        <w:jc w:val="both"/>
        <w:rPr>
          <w:rFonts w:ascii="Times New Roman" w:hAnsi="Times New Roman" w:cs="Times New Roman"/>
        </w:rPr>
      </w:pPr>
    </w:p>
    <w:p w14:paraId="63FF69E9" w14:textId="77777777" w:rsidR="00203CCF" w:rsidRDefault="00203CCF" w:rsidP="00203CCF">
      <w:pPr>
        <w:numPr>
          <w:ilvl w:val="0"/>
          <w:numId w:val="9"/>
        </w:numPr>
        <w:spacing w:after="0" w:line="240" w:lineRule="auto"/>
        <w:jc w:val="both"/>
        <w:rPr>
          <w:rFonts w:ascii="Times New Roman" w:hAnsi="Times New Roman" w:cs="Times New Roman"/>
        </w:rPr>
      </w:pPr>
      <w:r>
        <w:rPr>
          <w:rFonts w:ascii="Times New Roman" w:hAnsi="Times New Roman" w:cs="Times New Roman"/>
        </w:rPr>
        <w:t xml:space="preserve">Notices, advertisements and solicitations placed in </w:t>
      </w:r>
    </w:p>
    <w:p w14:paraId="588F0475" w14:textId="77777777" w:rsidR="00203CCF" w:rsidRDefault="00203CCF" w:rsidP="00203CCF">
      <w:pPr>
        <w:ind w:left="2160"/>
        <w:jc w:val="both"/>
        <w:rPr>
          <w:rFonts w:ascii="Times New Roman" w:hAnsi="Times New Roman" w:cs="Times New Roman"/>
        </w:rPr>
      </w:pPr>
      <w:r>
        <w:rPr>
          <w:rFonts w:ascii="Times New Roman" w:hAnsi="Times New Roman" w:cs="Times New Roman"/>
        </w:rPr>
        <w:t>accordance with Federal law, rule or regulation shall</w:t>
      </w:r>
    </w:p>
    <w:p w14:paraId="01AADD2A" w14:textId="77777777" w:rsidR="00203CCF" w:rsidRDefault="00203CCF" w:rsidP="00203CCF">
      <w:pPr>
        <w:ind w:left="2160"/>
        <w:jc w:val="both"/>
        <w:rPr>
          <w:rFonts w:ascii="Times New Roman" w:hAnsi="Times New Roman" w:cs="Times New Roman"/>
        </w:rPr>
      </w:pPr>
      <w:r>
        <w:rPr>
          <w:rFonts w:ascii="Times New Roman" w:hAnsi="Times New Roman" w:cs="Times New Roman"/>
        </w:rPr>
        <w:t>be deemed sufficient for the purpose of meeting the</w:t>
      </w:r>
    </w:p>
    <w:p w14:paraId="12F353E0" w14:textId="77777777" w:rsidR="00203CCF" w:rsidRDefault="00203CCF" w:rsidP="00203CCF">
      <w:pPr>
        <w:ind w:left="2160"/>
        <w:jc w:val="both"/>
        <w:rPr>
          <w:rFonts w:ascii="Times New Roman" w:hAnsi="Times New Roman" w:cs="Times New Roman"/>
        </w:rPr>
      </w:pPr>
      <w:r>
        <w:rPr>
          <w:rFonts w:ascii="Times New Roman" w:hAnsi="Times New Roman" w:cs="Times New Roman"/>
        </w:rPr>
        <w:t>requirements of this section.</w:t>
      </w:r>
    </w:p>
    <w:p w14:paraId="1BE57406" w14:textId="77777777" w:rsidR="00203CCF" w:rsidRDefault="00203CCF" w:rsidP="00203CCF">
      <w:pPr>
        <w:jc w:val="both"/>
        <w:rPr>
          <w:rFonts w:ascii="Times New Roman" w:hAnsi="Times New Roman" w:cs="Times New Roman"/>
        </w:rPr>
      </w:pPr>
    </w:p>
    <w:p w14:paraId="4CA0C4C6" w14:textId="77777777" w:rsidR="00203CCF" w:rsidRDefault="00203CCF" w:rsidP="00203CCF">
      <w:pPr>
        <w:jc w:val="both"/>
        <w:rPr>
          <w:rFonts w:ascii="Times New Roman" w:hAnsi="Times New Roman" w:cs="Times New Roman"/>
        </w:rPr>
      </w:pPr>
      <w:r>
        <w:rPr>
          <w:rFonts w:ascii="Times New Roman" w:hAnsi="Times New Roman" w:cs="Times New Roman"/>
        </w:rPr>
        <w:tab/>
        <w:t>Contractor shall include the provisions of the foregoing paragraphs of this section in every subcontract or purchase order of over $10,000.00, so that the provisions will be binding upon each subcontractor or vendor.</w:t>
      </w:r>
    </w:p>
    <w:p w14:paraId="4EA9BB6B" w14:textId="77777777" w:rsidR="00203CCF" w:rsidRDefault="00203CCF" w:rsidP="00203CCF">
      <w:pPr>
        <w:jc w:val="both"/>
        <w:rPr>
          <w:rFonts w:ascii="Times New Roman" w:hAnsi="Times New Roman" w:cs="Times New Roman"/>
        </w:rPr>
      </w:pPr>
    </w:p>
    <w:p w14:paraId="6087C964" w14:textId="77777777" w:rsidR="00203CCF" w:rsidRDefault="00203CCF" w:rsidP="00203CCF">
      <w:pPr>
        <w:jc w:val="both"/>
        <w:rPr>
          <w:rFonts w:ascii="Times New Roman" w:hAnsi="Times New Roman" w:cs="Times New Roman"/>
        </w:rPr>
      </w:pPr>
      <w:r>
        <w:rPr>
          <w:rFonts w:ascii="Times New Roman" w:hAnsi="Times New Roman" w:cs="Times New Roman"/>
        </w:rPr>
        <w:tab/>
        <w:t>21.</w:t>
      </w:r>
      <w:r>
        <w:rPr>
          <w:rFonts w:ascii="Times New Roman" w:hAnsi="Times New Roman" w:cs="Times New Roman"/>
        </w:rPr>
        <w:tab/>
      </w:r>
      <w:r>
        <w:rPr>
          <w:rFonts w:ascii="Times New Roman" w:hAnsi="Times New Roman" w:cs="Times New Roman"/>
          <w:u w:val="single"/>
        </w:rPr>
        <w:t>Drug-Free Workplace to be Maintained by the Contractor</w:t>
      </w:r>
      <w:r>
        <w:rPr>
          <w:rFonts w:ascii="Times New Roman" w:hAnsi="Times New Roman" w:cs="Times New Roman"/>
        </w:rPr>
        <w:t>.  During the performance of this Agreement, Contractor agrees as follows (Code of Virginia, Section 2:2-4312):</w:t>
      </w:r>
    </w:p>
    <w:p w14:paraId="5445F325" w14:textId="77777777" w:rsidR="00203CCF" w:rsidRDefault="00203CCF" w:rsidP="00203CCF">
      <w:pPr>
        <w:jc w:val="both"/>
        <w:rPr>
          <w:rFonts w:ascii="Times New Roman" w:hAnsi="Times New Roman" w:cs="Times New Roman"/>
        </w:rPr>
      </w:pPr>
    </w:p>
    <w:p w14:paraId="1A8DA8E9"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Contractor shall provide a drug-free workplace for</w:t>
      </w:r>
    </w:p>
    <w:p w14:paraId="4795BDA6"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all of its employees.  Contractor agrees to post in</w:t>
      </w:r>
    </w:p>
    <w:p w14:paraId="56995C53"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conspicuous places, available to employees and</w:t>
      </w:r>
    </w:p>
    <w:p w14:paraId="5477BFE2"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applicants for employment, a statement notifying </w:t>
      </w:r>
    </w:p>
    <w:p w14:paraId="110911E1" w14:textId="77777777" w:rsidR="00203CCF" w:rsidRDefault="00203CCF" w:rsidP="00203CCF">
      <w:pPr>
        <w:ind w:left="2160"/>
        <w:rPr>
          <w:rFonts w:ascii="Times New Roman" w:hAnsi="Times New Roman" w:cs="Times New Roman"/>
        </w:rPr>
      </w:pPr>
      <w:r>
        <w:rPr>
          <w:rFonts w:ascii="Times New Roman" w:hAnsi="Times New Roman" w:cs="Times New Roman"/>
        </w:rPr>
        <w:t xml:space="preserve">employees that the unlawful manufacture, sale, </w:t>
      </w:r>
    </w:p>
    <w:p w14:paraId="23FF90E0" w14:textId="77777777" w:rsidR="00203CCF" w:rsidRDefault="00203CCF" w:rsidP="00203CCF">
      <w:pPr>
        <w:ind w:left="2160"/>
        <w:rPr>
          <w:rFonts w:ascii="Times New Roman" w:hAnsi="Times New Roman" w:cs="Times New Roman"/>
        </w:rPr>
      </w:pPr>
      <w:r>
        <w:rPr>
          <w:rFonts w:ascii="Times New Roman" w:hAnsi="Times New Roman" w:cs="Times New Roman"/>
        </w:rPr>
        <w:t xml:space="preserve">distribution, dispensation, possession or use of a </w:t>
      </w:r>
    </w:p>
    <w:p w14:paraId="1E659454" w14:textId="77777777" w:rsidR="00203CCF" w:rsidRDefault="00203CCF" w:rsidP="00203CCF">
      <w:pPr>
        <w:ind w:left="2160"/>
        <w:rPr>
          <w:rFonts w:ascii="Times New Roman" w:hAnsi="Times New Roman" w:cs="Times New Roman"/>
        </w:rPr>
      </w:pPr>
      <w:r>
        <w:rPr>
          <w:rFonts w:ascii="Times New Roman" w:hAnsi="Times New Roman" w:cs="Times New Roman"/>
        </w:rPr>
        <w:t>controlled substance or marijuana is prohibited in</w:t>
      </w:r>
    </w:p>
    <w:p w14:paraId="39F821C6" w14:textId="77777777" w:rsidR="00203CCF" w:rsidRDefault="00203CCF" w:rsidP="00203CCF">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the workplace and specify the actions that will be</w:t>
      </w:r>
    </w:p>
    <w:p w14:paraId="7F3478CD"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taken against employees for violations of this</w:t>
      </w:r>
    </w:p>
    <w:p w14:paraId="1B0B4271" w14:textId="77777777"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prohibition.</w:t>
      </w:r>
    </w:p>
    <w:p w14:paraId="1A00A72B" w14:textId="77777777" w:rsidR="00203CCF" w:rsidRDefault="00203CCF" w:rsidP="00203CCF">
      <w:pPr>
        <w:jc w:val="both"/>
        <w:rPr>
          <w:rFonts w:ascii="Times New Roman" w:hAnsi="Times New Roman" w:cs="Times New Roman"/>
        </w:rPr>
      </w:pPr>
    </w:p>
    <w:p w14:paraId="2619E65A" w14:textId="77777777" w:rsidR="00203CCF" w:rsidRDefault="00203CCF" w:rsidP="00203CCF">
      <w:pPr>
        <w:numPr>
          <w:ilvl w:val="0"/>
          <w:numId w:val="10"/>
        </w:numPr>
        <w:spacing w:after="0" w:line="240" w:lineRule="auto"/>
        <w:jc w:val="both"/>
        <w:rPr>
          <w:rFonts w:ascii="Times New Roman" w:hAnsi="Times New Roman" w:cs="Times New Roman"/>
        </w:rPr>
      </w:pPr>
      <w:r>
        <w:rPr>
          <w:rFonts w:ascii="Times New Roman" w:hAnsi="Times New Roman" w:cs="Times New Roman"/>
        </w:rPr>
        <w:t>Contractor, in all solicitations or advertisements for</w:t>
      </w:r>
    </w:p>
    <w:p w14:paraId="4AA6DA58" w14:textId="77777777" w:rsidR="00203CCF" w:rsidRDefault="00203CCF" w:rsidP="00203CCF">
      <w:pPr>
        <w:spacing w:after="0" w:line="240" w:lineRule="auto"/>
        <w:ind w:left="2160"/>
        <w:jc w:val="both"/>
        <w:rPr>
          <w:rFonts w:ascii="Times New Roman" w:hAnsi="Times New Roman" w:cs="Times New Roman"/>
        </w:rPr>
      </w:pPr>
    </w:p>
    <w:p w14:paraId="7E133F07" w14:textId="77777777" w:rsidR="00203CCF" w:rsidRDefault="00203CCF" w:rsidP="00203CCF">
      <w:pPr>
        <w:ind w:left="2160"/>
        <w:jc w:val="both"/>
        <w:rPr>
          <w:rFonts w:ascii="Times New Roman" w:hAnsi="Times New Roman" w:cs="Times New Roman"/>
        </w:rPr>
      </w:pPr>
      <w:r>
        <w:rPr>
          <w:rFonts w:ascii="Times New Roman" w:hAnsi="Times New Roman" w:cs="Times New Roman"/>
        </w:rPr>
        <w:t xml:space="preserve">employees placed by or on behalf of Contractor shall </w:t>
      </w:r>
    </w:p>
    <w:p w14:paraId="4365E04F" w14:textId="77777777" w:rsidR="00203CCF" w:rsidRDefault="00203CCF" w:rsidP="00203CCF">
      <w:pPr>
        <w:ind w:left="2160"/>
        <w:jc w:val="both"/>
        <w:rPr>
          <w:rFonts w:ascii="Times New Roman" w:hAnsi="Times New Roman" w:cs="Times New Roman"/>
        </w:rPr>
      </w:pPr>
      <w:r>
        <w:rPr>
          <w:rFonts w:ascii="Times New Roman" w:hAnsi="Times New Roman" w:cs="Times New Roman"/>
        </w:rPr>
        <w:t>state that such Contractor maintains a drug-free</w:t>
      </w:r>
    </w:p>
    <w:p w14:paraId="365B1EC7" w14:textId="77777777" w:rsidR="00203CCF" w:rsidRDefault="00203CCF" w:rsidP="00203CCF">
      <w:pPr>
        <w:ind w:left="2160"/>
        <w:jc w:val="both"/>
        <w:rPr>
          <w:rFonts w:ascii="Times New Roman" w:hAnsi="Times New Roman" w:cs="Times New Roman"/>
        </w:rPr>
      </w:pPr>
      <w:r>
        <w:rPr>
          <w:rFonts w:ascii="Times New Roman" w:hAnsi="Times New Roman" w:cs="Times New Roman"/>
        </w:rPr>
        <w:t>workplace.</w:t>
      </w:r>
    </w:p>
    <w:p w14:paraId="60B8773B" w14:textId="77777777" w:rsidR="00203CCF" w:rsidRDefault="00203CCF" w:rsidP="00203CCF">
      <w:pPr>
        <w:jc w:val="both"/>
        <w:rPr>
          <w:rFonts w:ascii="Times New Roman" w:hAnsi="Times New Roman" w:cs="Times New Roman"/>
        </w:rPr>
      </w:pPr>
    </w:p>
    <w:p w14:paraId="1FC30274" w14:textId="77777777" w:rsidR="00203CCF" w:rsidRDefault="00203CCF" w:rsidP="00203CCF">
      <w:pPr>
        <w:numPr>
          <w:ilvl w:val="0"/>
          <w:numId w:val="10"/>
        </w:numPr>
        <w:spacing w:after="0" w:line="240" w:lineRule="auto"/>
        <w:jc w:val="both"/>
        <w:rPr>
          <w:rFonts w:ascii="Times New Roman" w:hAnsi="Times New Roman" w:cs="Times New Roman"/>
        </w:rPr>
      </w:pPr>
      <w:r>
        <w:rPr>
          <w:rFonts w:ascii="Times New Roman" w:hAnsi="Times New Roman" w:cs="Times New Roman"/>
        </w:rPr>
        <w:t>Notices, advertisements and solicitations placed in</w:t>
      </w:r>
    </w:p>
    <w:p w14:paraId="1741E4D3" w14:textId="77777777" w:rsidR="00203CCF" w:rsidRDefault="00203CCF" w:rsidP="00203CCF">
      <w:pPr>
        <w:ind w:left="2160"/>
        <w:jc w:val="both"/>
        <w:rPr>
          <w:rFonts w:ascii="Times New Roman" w:hAnsi="Times New Roman" w:cs="Times New Roman"/>
        </w:rPr>
      </w:pPr>
      <w:r>
        <w:rPr>
          <w:rFonts w:ascii="Times New Roman" w:hAnsi="Times New Roman" w:cs="Times New Roman"/>
        </w:rPr>
        <w:t>accordance with federal law, rule of regulation shall</w:t>
      </w:r>
    </w:p>
    <w:p w14:paraId="55F42D78" w14:textId="77777777" w:rsidR="00203CCF" w:rsidRDefault="00203CCF" w:rsidP="00203CCF">
      <w:pPr>
        <w:ind w:left="2160"/>
        <w:jc w:val="both"/>
        <w:rPr>
          <w:rFonts w:ascii="Times New Roman" w:hAnsi="Times New Roman" w:cs="Times New Roman"/>
        </w:rPr>
      </w:pPr>
      <w:r>
        <w:rPr>
          <w:rFonts w:ascii="Times New Roman" w:hAnsi="Times New Roman" w:cs="Times New Roman"/>
        </w:rPr>
        <w:t>be deemed sufficient for the purpose of meeting the</w:t>
      </w:r>
    </w:p>
    <w:p w14:paraId="138144FD" w14:textId="77777777" w:rsidR="00203CCF" w:rsidRDefault="00203CCF" w:rsidP="00203CCF">
      <w:pPr>
        <w:ind w:left="2160"/>
        <w:jc w:val="both"/>
        <w:rPr>
          <w:rFonts w:ascii="Times New Roman" w:hAnsi="Times New Roman" w:cs="Times New Roman"/>
        </w:rPr>
      </w:pPr>
      <w:r>
        <w:rPr>
          <w:rFonts w:ascii="Times New Roman" w:hAnsi="Times New Roman" w:cs="Times New Roman"/>
        </w:rPr>
        <w:t>requirements of this section.</w:t>
      </w:r>
    </w:p>
    <w:p w14:paraId="61406311" w14:textId="77777777" w:rsidR="00203CCF" w:rsidRDefault="00203CCF" w:rsidP="00203CCF">
      <w:pPr>
        <w:ind w:left="2160"/>
        <w:jc w:val="both"/>
        <w:rPr>
          <w:rFonts w:ascii="Times New Roman" w:hAnsi="Times New Roman" w:cs="Times New Roman"/>
        </w:rPr>
      </w:pPr>
    </w:p>
    <w:p w14:paraId="7E25761D" w14:textId="77777777" w:rsidR="00203CCF" w:rsidRDefault="00203CCF" w:rsidP="00203CCF">
      <w:pPr>
        <w:jc w:val="both"/>
        <w:rPr>
          <w:rFonts w:ascii="Times New Roman" w:hAnsi="Times New Roman" w:cs="Times New Roman"/>
        </w:rPr>
      </w:pPr>
      <w:r>
        <w:rPr>
          <w:rFonts w:ascii="Times New Roman" w:hAnsi="Times New Roman" w:cs="Times New Roman"/>
        </w:rPr>
        <w:tab/>
        <w:t>Contractor shall include the provisions of the foregoing paragraphs of this section in every subcontract or purchase order of over $10,000.00 so that the provisions will be binding upon each subcontractor or vendor.</w:t>
      </w:r>
    </w:p>
    <w:p w14:paraId="7E3128CC" w14:textId="77777777" w:rsidR="00203CCF" w:rsidRDefault="00203CCF" w:rsidP="00203CCF">
      <w:pPr>
        <w:jc w:val="both"/>
        <w:rPr>
          <w:rFonts w:ascii="Times New Roman" w:hAnsi="Times New Roman" w:cs="Times New Roman"/>
        </w:rPr>
      </w:pPr>
    </w:p>
    <w:p w14:paraId="3EF71A76" w14:textId="77777777" w:rsidR="00203CCF" w:rsidRDefault="00203CCF" w:rsidP="00203CCF">
      <w:pPr>
        <w:pStyle w:val="NoSpacing"/>
        <w:jc w:val="both"/>
        <w:rPr>
          <w:sz w:val="22"/>
          <w:szCs w:val="22"/>
        </w:rPr>
      </w:pPr>
      <w:r>
        <w:rPr>
          <w:sz w:val="22"/>
          <w:szCs w:val="22"/>
        </w:rPr>
        <w:tab/>
        <w:t>22.</w:t>
      </w:r>
      <w:r>
        <w:rPr>
          <w:sz w:val="22"/>
          <w:szCs w:val="22"/>
        </w:rPr>
        <w:tab/>
      </w:r>
      <w:r>
        <w:rPr>
          <w:sz w:val="22"/>
          <w:szCs w:val="22"/>
          <w:u w:val="single"/>
        </w:rPr>
        <w:t>Force Majeure</w:t>
      </w:r>
      <w:r>
        <w:rPr>
          <w:sz w:val="22"/>
          <w:szCs w:val="22"/>
        </w:rPr>
        <w:t xml:space="preserve">.   Any obligation or performance of either party hereunder shall be excused to the extent that such failure or delay in performance is caused by a strike or other labor dispute, accidents, acts of God, fire, flood, earthquake, lightning, unusually severe weather, material or facility shortages, lack of transportation, acts of any governmental authority, governmental codes, ordinances, laws, rules, and regulations or restrictions, war, civil disorder, pandemic, epidemic, or state of emergency or any other cause beyond the reasonable control of either party hereto. The excused party shall use reasonable efforts under the circumstances to avoid or remove such causes of nonperformance and shall proceed to perform with reasonable dispatch whenever such causes are removed or cease to exist. </w:t>
      </w:r>
    </w:p>
    <w:p w14:paraId="28BF008D" w14:textId="77777777" w:rsidR="00203CCF" w:rsidRDefault="00203CCF" w:rsidP="00203CCF">
      <w:pPr>
        <w:jc w:val="both"/>
        <w:rPr>
          <w:rFonts w:ascii="Times New Roman" w:hAnsi="Times New Roman" w:cs="Times New Roman"/>
        </w:rPr>
      </w:pPr>
    </w:p>
    <w:p w14:paraId="4284F957" w14:textId="77777777" w:rsidR="00203CCF" w:rsidRDefault="00203CCF" w:rsidP="00203CCF">
      <w:pPr>
        <w:jc w:val="both"/>
        <w:rPr>
          <w:rFonts w:ascii="Times New Roman" w:hAnsi="Times New Roman" w:cs="Times New Roman"/>
        </w:rPr>
      </w:pPr>
      <w:r>
        <w:rPr>
          <w:rFonts w:ascii="Times New Roman" w:hAnsi="Times New Roman" w:cs="Times New Roman"/>
        </w:rPr>
        <w:tab/>
        <w:t>23.</w:t>
      </w:r>
      <w:r>
        <w:rPr>
          <w:rFonts w:ascii="Times New Roman" w:hAnsi="Times New Roman" w:cs="Times New Roman"/>
        </w:rPr>
        <w:tab/>
      </w:r>
      <w:r>
        <w:rPr>
          <w:rFonts w:ascii="Times New Roman" w:hAnsi="Times New Roman" w:cs="Times New Roman"/>
          <w:u w:val="single"/>
        </w:rPr>
        <w:t>Faith Based Organizations</w:t>
      </w:r>
      <w:r>
        <w:rPr>
          <w:rFonts w:ascii="Times New Roman" w:hAnsi="Times New Roman" w:cs="Times New Roman"/>
        </w:rPr>
        <w:t>.  The County does not discriminate against faith-based organizations.</w:t>
      </w:r>
    </w:p>
    <w:p w14:paraId="025E4977" w14:textId="77777777" w:rsidR="00203CCF" w:rsidRDefault="00203CCF" w:rsidP="00203CCF">
      <w:pPr>
        <w:jc w:val="both"/>
        <w:rPr>
          <w:rFonts w:ascii="Times New Roman" w:hAnsi="Times New Roman" w:cs="Times New Roman"/>
        </w:rPr>
      </w:pPr>
    </w:p>
    <w:p w14:paraId="7634F8F3" w14:textId="77777777" w:rsidR="00203CCF" w:rsidRDefault="00203CCF" w:rsidP="00203CCF">
      <w:pPr>
        <w:jc w:val="both"/>
        <w:rPr>
          <w:rFonts w:ascii="Times New Roman" w:hAnsi="Times New Roman" w:cs="Times New Roman"/>
        </w:rPr>
      </w:pPr>
      <w:r>
        <w:rPr>
          <w:rFonts w:ascii="Times New Roman" w:hAnsi="Times New Roman" w:cs="Times New Roman"/>
        </w:rPr>
        <w:tab/>
        <w:t>24.</w:t>
      </w:r>
      <w:r>
        <w:rPr>
          <w:rFonts w:ascii="Times New Roman" w:hAnsi="Times New Roman" w:cs="Times New Roman"/>
        </w:rPr>
        <w:tab/>
      </w:r>
      <w:r>
        <w:rPr>
          <w:rFonts w:ascii="Times New Roman" w:hAnsi="Times New Roman" w:cs="Times New Roman"/>
          <w:u w:val="single"/>
        </w:rPr>
        <w:t>Immigration Law</w:t>
      </w:r>
      <w:r>
        <w:rPr>
          <w:rFonts w:ascii="Times New Roman" w:hAnsi="Times New Roman" w:cs="Times New Roman"/>
        </w:rPr>
        <w:t>.  Contractor covenants that it does not, and shall not during the performance of this Agreement for goods and services in the Commonwealth, knowingly employ an unauthorized alien as defined in the federal Immigration Reform and Control Act of 1986.</w:t>
      </w:r>
    </w:p>
    <w:p w14:paraId="693F6E40" w14:textId="77777777" w:rsidR="00203CCF" w:rsidRDefault="00203CCF" w:rsidP="00203CCF">
      <w:pPr>
        <w:jc w:val="both"/>
        <w:rPr>
          <w:rFonts w:ascii="Times New Roman" w:hAnsi="Times New Roman" w:cs="Times New Roman"/>
        </w:rPr>
      </w:pPr>
    </w:p>
    <w:p w14:paraId="41757447" w14:textId="77777777" w:rsidR="00203CCF" w:rsidRDefault="00203CCF" w:rsidP="00203CCF">
      <w:pPr>
        <w:jc w:val="both"/>
        <w:rPr>
          <w:rFonts w:ascii="Times New Roman" w:hAnsi="Times New Roman" w:cs="Times New Roman"/>
        </w:rPr>
      </w:pPr>
      <w:r>
        <w:rPr>
          <w:rFonts w:ascii="Times New Roman" w:hAnsi="Times New Roman" w:cs="Times New Roman"/>
        </w:rPr>
        <w:tab/>
        <w:t>25.</w:t>
      </w:r>
      <w:r>
        <w:rPr>
          <w:rFonts w:ascii="Times New Roman" w:hAnsi="Times New Roman" w:cs="Times New Roman"/>
        </w:rPr>
        <w:tab/>
      </w:r>
      <w:r>
        <w:rPr>
          <w:rFonts w:ascii="Times New Roman" w:hAnsi="Times New Roman" w:cs="Times New Roman"/>
          <w:u w:val="single"/>
        </w:rPr>
        <w:t>Payment</w:t>
      </w:r>
      <w:r>
        <w:rPr>
          <w:rFonts w:ascii="Times New Roman" w:hAnsi="Times New Roman" w:cs="Times New Roman"/>
        </w:rPr>
        <w:t xml:space="preserve">.  The Contractor agrees to comply with the requirements of Section 2.2-4354 of the Virginia Code regarding payment to other entities and that Contractor will take one of the two actions </w:t>
      </w:r>
      <w:r>
        <w:rPr>
          <w:rFonts w:ascii="Times New Roman" w:hAnsi="Times New Roman" w:cs="Times New Roman"/>
        </w:rPr>
        <w:lastRenderedPageBreak/>
        <w:t>permitted therein within seven (7) days after receipt of amounts paid to Contractor by the County.  The Contractor shall indemnify and hold the County harmless for any lawful claims resulting from failure of the Contractor to make prompt payments to all persons supplying him equipment, labor, tools, or material in prosecution and completion of the Work provided for in the Agreement.  In the event of such claims, the County may, after providing written notice to the Contractor, withhold from any progress and/or final payment the unpaid sum of money deemed sufficient to pay all lawful claims and associated costs in connection with the Agreement.</w:t>
      </w:r>
    </w:p>
    <w:p w14:paraId="51FA9844" w14:textId="77777777" w:rsidR="00203CCF" w:rsidRDefault="00203CCF" w:rsidP="00203CCF">
      <w:pPr>
        <w:jc w:val="both"/>
        <w:rPr>
          <w:rFonts w:ascii="Times New Roman" w:hAnsi="Times New Roman" w:cs="Times New Roman"/>
        </w:rPr>
      </w:pPr>
    </w:p>
    <w:p w14:paraId="15B045B1" w14:textId="77777777" w:rsidR="00203CCF" w:rsidRDefault="00203CCF" w:rsidP="00203CCF">
      <w:pPr>
        <w:jc w:val="both"/>
        <w:rPr>
          <w:rFonts w:ascii="Times New Roman" w:hAnsi="Times New Roman" w:cs="Times New Roman"/>
        </w:rPr>
      </w:pPr>
      <w:r>
        <w:rPr>
          <w:rFonts w:ascii="Times New Roman" w:hAnsi="Times New Roman" w:cs="Times New Roman"/>
        </w:rPr>
        <w:tab/>
        <w:t>26.</w:t>
      </w:r>
      <w:r>
        <w:rPr>
          <w:rFonts w:ascii="Times New Roman" w:hAnsi="Times New Roman" w:cs="Times New Roman"/>
        </w:rPr>
        <w:tab/>
      </w:r>
      <w:r>
        <w:rPr>
          <w:rFonts w:ascii="Times New Roman" w:hAnsi="Times New Roman" w:cs="Times New Roman"/>
          <w:u w:val="single"/>
        </w:rPr>
        <w:t>Contractual Claims</w:t>
      </w:r>
      <w:r>
        <w:rPr>
          <w:rFonts w:ascii="Times New Roman" w:hAnsi="Times New Roman" w:cs="Times New Roman"/>
        </w:rPr>
        <w:t>.  Contractual claims, whether for money or for other relief, shall be submitted, in writing, no later than sixty (60) days after final payment, written notice of the Contractor’s intention to file such claim must be given at the time of the occurrence or beginning of the work upon which the claim is based.  Such notice is a condition precedent to the assertion of any such claim by the Contractor.  A written decision upon any such claims will be made by the County Administrator or his designee within thirty (30) days after submittal of the claim and any practically available additional supporting evidence required by the County Administrator.  The Contractor may not institute legal action prior to receipt of the County’s decision on the claim unless the County Administrator fails to render such decision within 120 days from submittal of its claim.  The decision of the County Administrator shall be final and conclusive unless the Contractor within six (6) months of the date of the final decision on a claim or from expiration of the 120-day time limit, whichever occurs first, initiates legal action as provided in Section 2.2-4364, of the Virginia Code.  Failure of the County to render a decision within said 120 days shall not result in the Contractor being awarded the relief claimed nor shall it result in any other relief or penalty.  The sole result of the County’s failure to render a decision within said 120 days shall be Contractor’s right to immediately institute legal action.  No administrative appeals procedure pursuant to Section 2.2-4365, of the Virginia Code, has been established for contractual claims under this Agreement.</w:t>
      </w:r>
    </w:p>
    <w:p w14:paraId="266E5ABD" w14:textId="77777777" w:rsidR="00203CCF" w:rsidRDefault="00203CCF" w:rsidP="00203CCF">
      <w:pPr>
        <w:jc w:val="both"/>
        <w:rPr>
          <w:rFonts w:ascii="Times New Roman" w:hAnsi="Times New Roman" w:cs="Times New Roman"/>
        </w:rPr>
      </w:pPr>
    </w:p>
    <w:p w14:paraId="729BCA6A" w14:textId="77777777" w:rsidR="00203CCF" w:rsidRDefault="00203CCF" w:rsidP="00203CCF">
      <w:pPr>
        <w:jc w:val="both"/>
        <w:rPr>
          <w:rFonts w:ascii="Times New Roman" w:hAnsi="Times New Roman" w:cs="Times New Roman"/>
        </w:rPr>
      </w:pPr>
      <w:r>
        <w:rPr>
          <w:rFonts w:ascii="Times New Roman" w:hAnsi="Times New Roman" w:cs="Times New Roman"/>
        </w:rPr>
        <w:tab/>
        <w:t>27.</w:t>
      </w:r>
      <w:r>
        <w:rPr>
          <w:rFonts w:ascii="Times New Roman" w:hAnsi="Times New Roman" w:cs="Times New Roman"/>
        </w:rPr>
        <w:tab/>
      </w:r>
      <w:r>
        <w:rPr>
          <w:rFonts w:ascii="Times New Roman" w:hAnsi="Times New Roman" w:cs="Times New Roman"/>
          <w:u w:val="single"/>
        </w:rPr>
        <w:t>Severability</w:t>
      </w:r>
      <w:r>
        <w:rPr>
          <w:rFonts w:ascii="Times New Roman" w:hAnsi="Times New Roman" w:cs="Times New Roman"/>
        </w:rPr>
        <w:t>.  If any provision of this Agreement shall be held to be invalid or unenforceable for any reason, the remaining provisions shall continue to be valid and enforceable.  If a court should find that any provision of this Agreement is invalid or unenforceable, but that by limiting such provision it becomes valid and enforceable, then such provision shall be deemed to be written, construed, and enforced as so limited.</w:t>
      </w:r>
    </w:p>
    <w:p w14:paraId="5DB148D4" w14:textId="77777777" w:rsidR="00203CCF" w:rsidRDefault="00203CCF" w:rsidP="00203CCF">
      <w:pPr>
        <w:jc w:val="both"/>
        <w:rPr>
          <w:rFonts w:ascii="Times New Roman" w:hAnsi="Times New Roman" w:cs="Times New Roman"/>
        </w:rPr>
      </w:pPr>
    </w:p>
    <w:p w14:paraId="7543E4D3" w14:textId="77777777" w:rsidR="00203CCF" w:rsidRDefault="00203CCF" w:rsidP="00203CCF">
      <w:pPr>
        <w:jc w:val="both"/>
        <w:rPr>
          <w:rFonts w:ascii="Times New Roman" w:hAnsi="Times New Roman" w:cs="Times New Roman"/>
        </w:rPr>
      </w:pPr>
      <w:r>
        <w:rPr>
          <w:rFonts w:ascii="Times New Roman" w:hAnsi="Times New Roman" w:cs="Times New Roman"/>
        </w:rPr>
        <w:tab/>
        <w:t>28.</w:t>
      </w:r>
      <w:r>
        <w:rPr>
          <w:rFonts w:ascii="Times New Roman" w:hAnsi="Times New Roman" w:cs="Times New Roman"/>
        </w:rPr>
        <w:tab/>
      </w:r>
      <w:r>
        <w:rPr>
          <w:rFonts w:ascii="Times New Roman" w:hAnsi="Times New Roman" w:cs="Times New Roman"/>
          <w:u w:val="single"/>
        </w:rPr>
        <w:t>Assignment</w:t>
      </w:r>
      <w:r>
        <w:rPr>
          <w:rFonts w:ascii="Times New Roman" w:hAnsi="Times New Roman" w:cs="Times New Roman"/>
        </w:rPr>
        <w:t>.  Contractor’s obligations under this Agreement may not be assigned or transferred to any other person, firm, or corporation without the prior written consent of the County.</w:t>
      </w:r>
    </w:p>
    <w:p w14:paraId="48AE5D80" w14:textId="77777777" w:rsidR="00203CCF" w:rsidRDefault="00203CCF" w:rsidP="00203CCF">
      <w:pPr>
        <w:jc w:val="both"/>
        <w:rPr>
          <w:rFonts w:ascii="Times New Roman" w:hAnsi="Times New Roman" w:cs="Times New Roman"/>
        </w:rPr>
      </w:pPr>
    </w:p>
    <w:p w14:paraId="6445D23C" w14:textId="77777777" w:rsidR="00203CCF" w:rsidRDefault="00203CCF" w:rsidP="00203CCF">
      <w:pPr>
        <w:pStyle w:val="NoSpacing"/>
        <w:rPr>
          <w:rFonts w:eastAsia="Calibri"/>
          <w:sz w:val="22"/>
          <w:szCs w:val="22"/>
        </w:rPr>
      </w:pPr>
      <w:r>
        <w:rPr>
          <w:sz w:val="22"/>
          <w:szCs w:val="22"/>
        </w:rPr>
        <w:tab/>
        <w:t>29.</w:t>
      </w:r>
      <w:r>
        <w:rPr>
          <w:sz w:val="22"/>
          <w:szCs w:val="22"/>
        </w:rPr>
        <w:tab/>
      </w:r>
      <w:r>
        <w:rPr>
          <w:rFonts w:eastAsia="Calibri"/>
          <w:bCs/>
          <w:spacing w:val="1"/>
          <w:sz w:val="22"/>
          <w:szCs w:val="22"/>
          <w:u w:val="single"/>
        </w:rPr>
        <w:t>S</w:t>
      </w:r>
      <w:r>
        <w:rPr>
          <w:rFonts w:eastAsia="Calibri"/>
          <w:bCs/>
          <w:sz w:val="22"/>
          <w:szCs w:val="22"/>
          <w:u w:val="single"/>
        </w:rPr>
        <w:t>uccessors</w:t>
      </w:r>
      <w:r>
        <w:rPr>
          <w:rFonts w:eastAsia="Calibri"/>
          <w:bCs/>
          <w:sz w:val="22"/>
          <w:szCs w:val="22"/>
        </w:rPr>
        <w:t xml:space="preserve">.  </w:t>
      </w:r>
      <w:r>
        <w:rPr>
          <w:rFonts w:eastAsia="Calibri"/>
          <w:sz w:val="22"/>
          <w:szCs w:val="22"/>
        </w:rPr>
        <w:t>This</w:t>
      </w:r>
      <w:r>
        <w:rPr>
          <w:rFonts w:eastAsia="Calibri"/>
          <w:spacing w:val="7"/>
          <w:sz w:val="22"/>
          <w:szCs w:val="22"/>
        </w:rPr>
        <w:t xml:space="preserve"> </w:t>
      </w:r>
      <w:r>
        <w:rPr>
          <w:rFonts w:eastAsia="Calibri"/>
          <w:sz w:val="22"/>
          <w:szCs w:val="22"/>
        </w:rPr>
        <w:t>Agreement shall</w:t>
      </w:r>
      <w:r>
        <w:rPr>
          <w:rFonts w:eastAsia="Calibri"/>
          <w:spacing w:val="6"/>
          <w:sz w:val="22"/>
          <w:szCs w:val="22"/>
        </w:rPr>
        <w:t xml:space="preserve"> </w:t>
      </w:r>
      <w:r>
        <w:rPr>
          <w:rFonts w:eastAsia="Calibri"/>
          <w:sz w:val="22"/>
          <w:szCs w:val="22"/>
        </w:rPr>
        <w:t>inure</w:t>
      </w:r>
      <w:r>
        <w:rPr>
          <w:rFonts w:eastAsia="Calibri"/>
          <w:spacing w:val="5"/>
          <w:sz w:val="22"/>
          <w:szCs w:val="22"/>
        </w:rPr>
        <w:t xml:space="preserve"> </w:t>
      </w:r>
      <w:r>
        <w:rPr>
          <w:rFonts w:eastAsia="Calibri"/>
          <w:sz w:val="22"/>
          <w:szCs w:val="22"/>
        </w:rPr>
        <w:t>to</w:t>
      </w:r>
      <w:r>
        <w:rPr>
          <w:rFonts w:eastAsia="Calibri"/>
          <w:spacing w:val="9"/>
          <w:sz w:val="22"/>
          <w:szCs w:val="22"/>
        </w:rPr>
        <w:t xml:space="preserve"> </w:t>
      </w:r>
      <w:r>
        <w:rPr>
          <w:rFonts w:eastAsia="Calibri"/>
          <w:sz w:val="22"/>
          <w:szCs w:val="22"/>
        </w:rPr>
        <w:t>the</w:t>
      </w:r>
      <w:r>
        <w:rPr>
          <w:rFonts w:eastAsia="Calibri"/>
          <w:spacing w:val="7"/>
          <w:sz w:val="22"/>
          <w:szCs w:val="22"/>
        </w:rPr>
        <w:t xml:space="preserve"> </w:t>
      </w:r>
      <w:r>
        <w:rPr>
          <w:rFonts w:eastAsia="Calibri"/>
          <w:sz w:val="22"/>
          <w:szCs w:val="22"/>
        </w:rPr>
        <w:t>benefit</w:t>
      </w:r>
      <w:r>
        <w:rPr>
          <w:rFonts w:eastAsia="Calibri"/>
          <w:spacing w:val="4"/>
          <w:sz w:val="22"/>
          <w:szCs w:val="22"/>
        </w:rPr>
        <w:t xml:space="preserve"> </w:t>
      </w:r>
      <w:r>
        <w:rPr>
          <w:rFonts w:eastAsia="Calibri"/>
          <w:spacing w:val="1"/>
          <w:sz w:val="22"/>
          <w:szCs w:val="22"/>
        </w:rPr>
        <w:t>o</w:t>
      </w:r>
      <w:r>
        <w:rPr>
          <w:rFonts w:eastAsia="Calibri"/>
          <w:sz w:val="22"/>
          <w:szCs w:val="22"/>
        </w:rPr>
        <w:t>f</w:t>
      </w:r>
      <w:r>
        <w:rPr>
          <w:rFonts w:eastAsia="Calibri"/>
          <w:spacing w:val="8"/>
          <w:sz w:val="22"/>
          <w:szCs w:val="22"/>
        </w:rPr>
        <w:t xml:space="preserve"> </w:t>
      </w:r>
      <w:r>
        <w:rPr>
          <w:rFonts w:eastAsia="Calibri"/>
          <w:sz w:val="22"/>
          <w:szCs w:val="22"/>
        </w:rPr>
        <w:t>and</w:t>
      </w:r>
      <w:r>
        <w:rPr>
          <w:rFonts w:eastAsia="Calibri"/>
          <w:spacing w:val="7"/>
          <w:sz w:val="22"/>
          <w:szCs w:val="22"/>
        </w:rPr>
        <w:t xml:space="preserve"> </w:t>
      </w:r>
      <w:r>
        <w:rPr>
          <w:rFonts w:eastAsia="Calibri"/>
          <w:spacing w:val="1"/>
          <w:sz w:val="22"/>
          <w:szCs w:val="22"/>
        </w:rPr>
        <w:t>b</w:t>
      </w:r>
      <w:r>
        <w:rPr>
          <w:rFonts w:eastAsia="Calibri"/>
          <w:sz w:val="22"/>
          <w:szCs w:val="22"/>
        </w:rPr>
        <w:t>e</w:t>
      </w:r>
      <w:r>
        <w:rPr>
          <w:rFonts w:eastAsia="Calibri"/>
          <w:spacing w:val="8"/>
          <w:sz w:val="22"/>
          <w:szCs w:val="22"/>
        </w:rPr>
        <w:t xml:space="preserve"> </w:t>
      </w:r>
      <w:r>
        <w:rPr>
          <w:rFonts w:eastAsia="Calibri"/>
          <w:sz w:val="22"/>
          <w:szCs w:val="22"/>
        </w:rPr>
        <w:t>bind</w:t>
      </w:r>
      <w:r>
        <w:rPr>
          <w:rFonts w:eastAsia="Calibri"/>
          <w:spacing w:val="1"/>
          <w:sz w:val="22"/>
          <w:szCs w:val="22"/>
        </w:rPr>
        <w:t>i</w:t>
      </w:r>
      <w:r>
        <w:rPr>
          <w:rFonts w:eastAsia="Calibri"/>
          <w:sz w:val="22"/>
          <w:szCs w:val="22"/>
        </w:rPr>
        <w:t>ng</w:t>
      </w:r>
      <w:r>
        <w:rPr>
          <w:rFonts w:eastAsia="Calibri"/>
          <w:spacing w:val="4"/>
          <w:sz w:val="22"/>
          <w:szCs w:val="22"/>
        </w:rPr>
        <w:t xml:space="preserve"> </w:t>
      </w:r>
      <w:r>
        <w:rPr>
          <w:rFonts w:eastAsia="Calibri"/>
          <w:spacing w:val="1"/>
          <w:sz w:val="22"/>
          <w:szCs w:val="22"/>
        </w:rPr>
        <w:t>o</w:t>
      </w:r>
      <w:r>
        <w:rPr>
          <w:rFonts w:eastAsia="Calibri"/>
          <w:sz w:val="22"/>
          <w:szCs w:val="22"/>
        </w:rPr>
        <w:t>n</w:t>
      </w:r>
      <w:r>
        <w:rPr>
          <w:rFonts w:eastAsia="Calibri"/>
          <w:spacing w:val="9"/>
          <w:sz w:val="22"/>
          <w:szCs w:val="22"/>
        </w:rPr>
        <w:t xml:space="preserve"> </w:t>
      </w:r>
      <w:r>
        <w:rPr>
          <w:rFonts w:eastAsia="Calibri"/>
          <w:sz w:val="22"/>
          <w:szCs w:val="22"/>
        </w:rPr>
        <w:t>the</w:t>
      </w:r>
      <w:r>
        <w:rPr>
          <w:rFonts w:eastAsia="Calibri"/>
          <w:spacing w:val="7"/>
          <w:sz w:val="22"/>
          <w:szCs w:val="22"/>
        </w:rPr>
        <w:t xml:space="preserve"> </w:t>
      </w:r>
      <w:r>
        <w:rPr>
          <w:rFonts w:eastAsia="Calibri"/>
          <w:sz w:val="22"/>
          <w:szCs w:val="22"/>
        </w:rPr>
        <w:t>part</w:t>
      </w:r>
      <w:r>
        <w:rPr>
          <w:rFonts w:eastAsia="Calibri"/>
          <w:spacing w:val="1"/>
          <w:sz w:val="22"/>
          <w:szCs w:val="22"/>
        </w:rPr>
        <w:t>i</w:t>
      </w:r>
      <w:r>
        <w:rPr>
          <w:rFonts w:eastAsia="Calibri"/>
          <w:sz w:val="22"/>
          <w:szCs w:val="22"/>
        </w:rPr>
        <w:t>es,</w:t>
      </w:r>
      <w:r>
        <w:rPr>
          <w:rFonts w:eastAsia="Calibri"/>
          <w:spacing w:val="3"/>
          <w:sz w:val="22"/>
          <w:szCs w:val="22"/>
        </w:rPr>
        <w:t xml:space="preserve"> </w:t>
      </w:r>
      <w:r>
        <w:rPr>
          <w:rFonts w:eastAsia="Calibri"/>
          <w:sz w:val="22"/>
          <w:szCs w:val="22"/>
        </w:rPr>
        <w:t>and</w:t>
      </w:r>
      <w:r>
        <w:rPr>
          <w:rFonts w:eastAsia="Calibri"/>
          <w:spacing w:val="7"/>
          <w:sz w:val="22"/>
          <w:szCs w:val="22"/>
        </w:rPr>
        <w:t xml:space="preserve"> </w:t>
      </w:r>
      <w:r>
        <w:rPr>
          <w:rFonts w:eastAsia="Calibri"/>
          <w:sz w:val="22"/>
          <w:szCs w:val="22"/>
        </w:rPr>
        <w:t>t</w:t>
      </w:r>
      <w:r>
        <w:rPr>
          <w:rFonts w:eastAsia="Calibri"/>
          <w:spacing w:val="1"/>
          <w:sz w:val="22"/>
          <w:szCs w:val="22"/>
        </w:rPr>
        <w:t>h</w:t>
      </w:r>
      <w:r>
        <w:rPr>
          <w:rFonts w:eastAsia="Calibri"/>
          <w:sz w:val="22"/>
          <w:szCs w:val="22"/>
        </w:rPr>
        <w:t>eir</w:t>
      </w:r>
      <w:r>
        <w:rPr>
          <w:rFonts w:eastAsia="Calibri"/>
          <w:spacing w:val="7"/>
          <w:sz w:val="22"/>
          <w:szCs w:val="22"/>
        </w:rPr>
        <w:t xml:space="preserve"> </w:t>
      </w:r>
      <w:r>
        <w:rPr>
          <w:rFonts w:eastAsia="Calibri"/>
          <w:sz w:val="22"/>
          <w:szCs w:val="22"/>
        </w:rPr>
        <w:t>heir</w:t>
      </w:r>
      <w:r>
        <w:rPr>
          <w:rFonts w:eastAsia="Calibri"/>
          <w:spacing w:val="2"/>
          <w:sz w:val="22"/>
          <w:szCs w:val="22"/>
        </w:rPr>
        <w:t>s</w:t>
      </w:r>
      <w:r>
        <w:rPr>
          <w:rFonts w:eastAsia="Calibri"/>
          <w:sz w:val="22"/>
          <w:szCs w:val="22"/>
        </w:rPr>
        <w:t>,</w:t>
      </w:r>
      <w:r>
        <w:rPr>
          <w:rFonts w:eastAsia="Calibri"/>
          <w:spacing w:val="6"/>
          <w:sz w:val="22"/>
          <w:szCs w:val="22"/>
        </w:rPr>
        <w:t xml:space="preserve"> </w:t>
      </w:r>
      <w:r>
        <w:rPr>
          <w:rFonts w:eastAsia="Calibri"/>
          <w:sz w:val="22"/>
          <w:szCs w:val="22"/>
        </w:rPr>
        <w:t>successors, assigns</w:t>
      </w:r>
      <w:r>
        <w:rPr>
          <w:rFonts w:eastAsia="Calibri"/>
          <w:spacing w:val="9"/>
          <w:sz w:val="22"/>
          <w:szCs w:val="22"/>
        </w:rPr>
        <w:t xml:space="preserve"> </w:t>
      </w:r>
      <w:r>
        <w:rPr>
          <w:rFonts w:eastAsia="Calibri"/>
          <w:sz w:val="22"/>
          <w:szCs w:val="22"/>
        </w:rPr>
        <w:t>and</w:t>
      </w:r>
      <w:r>
        <w:rPr>
          <w:rFonts w:eastAsia="Calibri"/>
          <w:spacing w:val="11"/>
          <w:sz w:val="22"/>
          <w:szCs w:val="22"/>
        </w:rPr>
        <w:t xml:space="preserve"> </w:t>
      </w:r>
      <w:r>
        <w:rPr>
          <w:rFonts w:eastAsia="Calibri"/>
          <w:spacing w:val="-1"/>
          <w:sz w:val="22"/>
          <w:szCs w:val="22"/>
        </w:rPr>
        <w:t>l</w:t>
      </w:r>
      <w:r>
        <w:rPr>
          <w:rFonts w:eastAsia="Calibri"/>
          <w:sz w:val="22"/>
          <w:szCs w:val="22"/>
        </w:rPr>
        <w:t>e</w:t>
      </w:r>
      <w:r>
        <w:rPr>
          <w:rFonts w:eastAsia="Calibri"/>
          <w:spacing w:val="-1"/>
          <w:sz w:val="22"/>
          <w:szCs w:val="22"/>
        </w:rPr>
        <w:t>g</w:t>
      </w:r>
      <w:r>
        <w:rPr>
          <w:rFonts w:eastAsia="Calibri"/>
          <w:sz w:val="22"/>
          <w:szCs w:val="22"/>
        </w:rPr>
        <w:t>al</w:t>
      </w:r>
      <w:r>
        <w:rPr>
          <w:rFonts w:eastAsia="Calibri"/>
          <w:spacing w:val="10"/>
          <w:sz w:val="22"/>
          <w:szCs w:val="22"/>
        </w:rPr>
        <w:t xml:space="preserve"> </w:t>
      </w:r>
      <w:r>
        <w:rPr>
          <w:rFonts w:eastAsia="Calibri"/>
          <w:sz w:val="22"/>
          <w:szCs w:val="22"/>
        </w:rPr>
        <w:t>representatives,</w:t>
      </w:r>
      <w:r>
        <w:rPr>
          <w:rFonts w:eastAsia="Calibri"/>
          <w:spacing w:val="-1"/>
          <w:sz w:val="22"/>
          <w:szCs w:val="22"/>
        </w:rPr>
        <w:t xml:space="preserve"> </w:t>
      </w:r>
      <w:r>
        <w:rPr>
          <w:rFonts w:eastAsia="Calibri"/>
          <w:sz w:val="22"/>
          <w:szCs w:val="22"/>
        </w:rPr>
        <w:t>but</w:t>
      </w:r>
      <w:r>
        <w:rPr>
          <w:rFonts w:eastAsia="Calibri"/>
          <w:spacing w:val="12"/>
          <w:sz w:val="22"/>
          <w:szCs w:val="22"/>
        </w:rPr>
        <w:t xml:space="preserve"> </w:t>
      </w:r>
      <w:r>
        <w:rPr>
          <w:rFonts w:eastAsia="Calibri"/>
          <w:sz w:val="22"/>
          <w:szCs w:val="22"/>
        </w:rPr>
        <w:t>nothing</w:t>
      </w:r>
      <w:r>
        <w:rPr>
          <w:rFonts w:eastAsia="Calibri"/>
          <w:spacing w:val="7"/>
          <w:sz w:val="22"/>
          <w:szCs w:val="22"/>
        </w:rPr>
        <w:t xml:space="preserve"> </w:t>
      </w:r>
      <w:r>
        <w:rPr>
          <w:rFonts w:eastAsia="Calibri"/>
          <w:sz w:val="22"/>
          <w:szCs w:val="22"/>
        </w:rPr>
        <w:t>co</w:t>
      </w:r>
      <w:r>
        <w:rPr>
          <w:rFonts w:eastAsia="Calibri"/>
          <w:spacing w:val="1"/>
          <w:sz w:val="22"/>
          <w:szCs w:val="22"/>
        </w:rPr>
        <w:t>nt</w:t>
      </w:r>
      <w:r>
        <w:rPr>
          <w:rFonts w:eastAsia="Calibri"/>
          <w:sz w:val="22"/>
          <w:szCs w:val="22"/>
        </w:rPr>
        <w:t>ained</w:t>
      </w:r>
      <w:r>
        <w:rPr>
          <w:rFonts w:eastAsia="Calibri"/>
          <w:spacing w:val="5"/>
          <w:sz w:val="22"/>
          <w:szCs w:val="22"/>
        </w:rPr>
        <w:t xml:space="preserve"> </w:t>
      </w:r>
      <w:r>
        <w:rPr>
          <w:rFonts w:eastAsia="Calibri"/>
          <w:sz w:val="22"/>
          <w:szCs w:val="22"/>
        </w:rPr>
        <w:t>in</w:t>
      </w:r>
      <w:r>
        <w:rPr>
          <w:rFonts w:eastAsia="Calibri"/>
          <w:spacing w:val="12"/>
          <w:sz w:val="22"/>
          <w:szCs w:val="22"/>
        </w:rPr>
        <w:t xml:space="preserve"> </w:t>
      </w:r>
      <w:r>
        <w:rPr>
          <w:rFonts w:eastAsia="Calibri"/>
          <w:sz w:val="22"/>
          <w:szCs w:val="22"/>
        </w:rPr>
        <w:t>this</w:t>
      </w:r>
      <w:r>
        <w:rPr>
          <w:rFonts w:eastAsia="Calibri"/>
          <w:spacing w:val="11"/>
          <w:sz w:val="22"/>
          <w:szCs w:val="22"/>
        </w:rPr>
        <w:t xml:space="preserve"> </w:t>
      </w:r>
      <w:r>
        <w:rPr>
          <w:rFonts w:eastAsia="Calibri"/>
          <w:sz w:val="22"/>
          <w:szCs w:val="22"/>
        </w:rPr>
        <w:t>section</w:t>
      </w:r>
      <w:r>
        <w:rPr>
          <w:rFonts w:eastAsia="Calibri"/>
          <w:spacing w:val="8"/>
          <w:sz w:val="22"/>
          <w:szCs w:val="22"/>
        </w:rPr>
        <w:t xml:space="preserve"> </w:t>
      </w:r>
      <w:r>
        <w:rPr>
          <w:rFonts w:eastAsia="Calibri"/>
          <w:sz w:val="22"/>
          <w:szCs w:val="22"/>
        </w:rPr>
        <w:t>shall</w:t>
      </w:r>
      <w:r>
        <w:rPr>
          <w:rFonts w:eastAsia="Calibri"/>
          <w:spacing w:val="10"/>
          <w:sz w:val="22"/>
          <w:szCs w:val="22"/>
        </w:rPr>
        <w:t xml:space="preserve"> </w:t>
      </w:r>
      <w:r>
        <w:rPr>
          <w:rFonts w:eastAsia="Calibri"/>
          <w:sz w:val="22"/>
          <w:szCs w:val="22"/>
        </w:rPr>
        <w:t>be</w:t>
      </w:r>
      <w:r>
        <w:rPr>
          <w:rFonts w:eastAsia="Calibri"/>
          <w:spacing w:val="12"/>
          <w:sz w:val="22"/>
          <w:szCs w:val="22"/>
        </w:rPr>
        <w:t xml:space="preserve"> </w:t>
      </w:r>
      <w:r>
        <w:rPr>
          <w:rFonts w:eastAsia="Calibri"/>
          <w:sz w:val="22"/>
          <w:szCs w:val="22"/>
        </w:rPr>
        <w:t>construed</w:t>
      </w:r>
      <w:r>
        <w:rPr>
          <w:rFonts w:eastAsia="Calibri"/>
          <w:spacing w:val="6"/>
          <w:sz w:val="22"/>
          <w:szCs w:val="22"/>
        </w:rPr>
        <w:t xml:space="preserve"> </w:t>
      </w:r>
      <w:r>
        <w:rPr>
          <w:rFonts w:eastAsia="Calibri"/>
          <w:sz w:val="22"/>
          <w:szCs w:val="22"/>
        </w:rPr>
        <w:t>to</w:t>
      </w:r>
      <w:r>
        <w:rPr>
          <w:rFonts w:eastAsia="Calibri"/>
          <w:spacing w:val="12"/>
          <w:sz w:val="22"/>
          <w:szCs w:val="22"/>
        </w:rPr>
        <w:t xml:space="preserve"> </w:t>
      </w:r>
      <w:r>
        <w:rPr>
          <w:rFonts w:eastAsia="Calibri"/>
          <w:sz w:val="22"/>
          <w:szCs w:val="22"/>
        </w:rPr>
        <w:t>permit</w:t>
      </w:r>
      <w:r>
        <w:rPr>
          <w:rFonts w:eastAsia="Calibri"/>
          <w:spacing w:val="8"/>
          <w:sz w:val="22"/>
          <w:szCs w:val="22"/>
        </w:rPr>
        <w:t xml:space="preserve"> </w:t>
      </w:r>
      <w:r>
        <w:rPr>
          <w:rFonts w:eastAsia="Calibri"/>
          <w:sz w:val="22"/>
          <w:szCs w:val="22"/>
        </w:rPr>
        <w:t>an assignment</w:t>
      </w:r>
      <w:r>
        <w:rPr>
          <w:rFonts w:eastAsia="Calibri"/>
          <w:spacing w:val="-10"/>
          <w:sz w:val="22"/>
          <w:szCs w:val="22"/>
        </w:rPr>
        <w:t xml:space="preserve"> </w:t>
      </w:r>
      <w:r>
        <w:rPr>
          <w:rFonts w:eastAsia="Calibri"/>
          <w:spacing w:val="1"/>
          <w:sz w:val="22"/>
          <w:szCs w:val="22"/>
        </w:rPr>
        <w:t>o</w:t>
      </w:r>
      <w:r>
        <w:rPr>
          <w:rFonts w:eastAsia="Calibri"/>
          <w:sz w:val="22"/>
          <w:szCs w:val="22"/>
        </w:rPr>
        <w:t>r</w:t>
      </w:r>
      <w:r>
        <w:rPr>
          <w:rFonts w:eastAsia="Calibri"/>
          <w:spacing w:val="-2"/>
          <w:sz w:val="22"/>
          <w:szCs w:val="22"/>
        </w:rPr>
        <w:t xml:space="preserve"> </w:t>
      </w:r>
      <w:r>
        <w:rPr>
          <w:rFonts w:eastAsia="Calibri"/>
          <w:sz w:val="22"/>
          <w:szCs w:val="22"/>
        </w:rPr>
        <w:t>other</w:t>
      </w:r>
      <w:r>
        <w:rPr>
          <w:rFonts w:eastAsia="Calibri"/>
          <w:spacing w:val="-4"/>
          <w:sz w:val="22"/>
          <w:szCs w:val="22"/>
        </w:rPr>
        <w:t xml:space="preserve"> </w:t>
      </w:r>
      <w:r>
        <w:rPr>
          <w:rFonts w:eastAsia="Calibri"/>
          <w:sz w:val="22"/>
          <w:szCs w:val="22"/>
        </w:rPr>
        <w:t>transfer</w:t>
      </w:r>
      <w:r>
        <w:rPr>
          <w:rFonts w:eastAsia="Calibri"/>
          <w:spacing w:val="-7"/>
          <w:sz w:val="22"/>
          <w:szCs w:val="22"/>
        </w:rPr>
        <w:t xml:space="preserve"> </w:t>
      </w:r>
      <w:r>
        <w:rPr>
          <w:rFonts w:eastAsia="Calibri"/>
          <w:sz w:val="22"/>
          <w:szCs w:val="22"/>
        </w:rPr>
        <w:t>except</w:t>
      </w:r>
      <w:r>
        <w:rPr>
          <w:rFonts w:eastAsia="Calibri"/>
          <w:spacing w:val="-8"/>
          <w:sz w:val="22"/>
          <w:szCs w:val="22"/>
        </w:rPr>
        <w:t xml:space="preserve"> </w:t>
      </w:r>
      <w:r>
        <w:rPr>
          <w:rFonts w:eastAsia="Calibri"/>
          <w:sz w:val="22"/>
          <w:szCs w:val="22"/>
        </w:rPr>
        <w:t>as</w:t>
      </w:r>
      <w:r>
        <w:rPr>
          <w:rFonts w:eastAsia="Calibri"/>
          <w:spacing w:val="-2"/>
          <w:sz w:val="22"/>
          <w:szCs w:val="22"/>
        </w:rPr>
        <w:t xml:space="preserve"> </w:t>
      </w:r>
      <w:r>
        <w:rPr>
          <w:rFonts w:eastAsia="Calibri"/>
          <w:spacing w:val="2"/>
          <w:sz w:val="22"/>
          <w:szCs w:val="22"/>
        </w:rPr>
        <w:t>s</w:t>
      </w:r>
      <w:r>
        <w:rPr>
          <w:rFonts w:eastAsia="Calibri"/>
          <w:sz w:val="22"/>
          <w:szCs w:val="22"/>
        </w:rPr>
        <w:t>pecif</w:t>
      </w:r>
      <w:r>
        <w:rPr>
          <w:rFonts w:eastAsia="Calibri"/>
          <w:spacing w:val="1"/>
          <w:sz w:val="22"/>
          <w:szCs w:val="22"/>
        </w:rPr>
        <w:t>i</w:t>
      </w:r>
      <w:r>
        <w:rPr>
          <w:rFonts w:eastAsia="Calibri"/>
          <w:sz w:val="22"/>
          <w:szCs w:val="22"/>
        </w:rPr>
        <w:t>cally</w:t>
      </w:r>
      <w:r>
        <w:rPr>
          <w:rFonts w:eastAsia="Calibri"/>
          <w:spacing w:val="-10"/>
          <w:sz w:val="22"/>
          <w:szCs w:val="22"/>
        </w:rPr>
        <w:t xml:space="preserve"> </w:t>
      </w:r>
      <w:r>
        <w:rPr>
          <w:rFonts w:eastAsia="Calibri"/>
          <w:sz w:val="22"/>
          <w:szCs w:val="22"/>
        </w:rPr>
        <w:t>p</w:t>
      </w:r>
      <w:r>
        <w:rPr>
          <w:rFonts w:eastAsia="Calibri"/>
          <w:spacing w:val="1"/>
          <w:sz w:val="22"/>
          <w:szCs w:val="22"/>
        </w:rPr>
        <w:t>r</w:t>
      </w:r>
      <w:r>
        <w:rPr>
          <w:rFonts w:eastAsia="Calibri"/>
          <w:sz w:val="22"/>
          <w:szCs w:val="22"/>
        </w:rPr>
        <w:t>ovided</w:t>
      </w:r>
      <w:r>
        <w:rPr>
          <w:rFonts w:eastAsia="Calibri"/>
          <w:spacing w:val="-8"/>
          <w:sz w:val="22"/>
          <w:szCs w:val="22"/>
        </w:rPr>
        <w:t xml:space="preserve"> </w:t>
      </w:r>
      <w:r>
        <w:rPr>
          <w:rFonts w:eastAsia="Calibri"/>
          <w:sz w:val="22"/>
          <w:szCs w:val="22"/>
        </w:rPr>
        <w:t>he</w:t>
      </w:r>
      <w:r>
        <w:rPr>
          <w:rFonts w:eastAsia="Calibri"/>
          <w:spacing w:val="2"/>
          <w:sz w:val="22"/>
          <w:szCs w:val="22"/>
        </w:rPr>
        <w:t>r</w:t>
      </w:r>
      <w:r>
        <w:rPr>
          <w:rFonts w:eastAsia="Calibri"/>
          <w:sz w:val="22"/>
          <w:szCs w:val="22"/>
        </w:rPr>
        <w:t>e</w:t>
      </w:r>
      <w:r>
        <w:rPr>
          <w:rFonts w:eastAsia="Calibri"/>
          <w:spacing w:val="1"/>
          <w:sz w:val="22"/>
          <w:szCs w:val="22"/>
        </w:rPr>
        <w:t>i</w:t>
      </w:r>
      <w:r>
        <w:rPr>
          <w:rFonts w:eastAsia="Calibri"/>
          <w:sz w:val="22"/>
          <w:szCs w:val="22"/>
        </w:rPr>
        <w:t>n.</w:t>
      </w:r>
    </w:p>
    <w:p w14:paraId="659F46B9" w14:textId="77777777" w:rsidR="00203CCF" w:rsidRDefault="00203CCF" w:rsidP="00203CCF">
      <w:pPr>
        <w:jc w:val="both"/>
        <w:rPr>
          <w:rFonts w:ascii="Times New Roman" w:hAnsi="Times New Roman" w:cs="Times New Roman"/>
        </w:rPr>
      </w:pPr>
    </w:p>
    <w:p w14:paraId="2A691BDF" w14:textId="77777777" w:rsidR="00203CCF" w:rsidRDefault="00203CCF" w:rsidP="00203CCF">
      <w:pPr>
        <w:jc w:val="both"/>
        <w:rPr>
          <w:rFonts w:ascii="Times New Roman" w:hAnsi="Times New Roman" w:cs="Times New Roman"/>
        </w:rPr>
      </w:pPr>
      <w:r>
        <w:rPr>
          <w:rFonts w:ascii="Times New Roman" w:hAnsi="Times New Roman" w:cs="Times New Roman"/>
        </w:rPr>
        <w:tab/>
        <w:t>30.</w:t>
      </w:r>
      <w:r>
        <w:rPr>
          <w:rFonts w:ascii="Times New Roman" w:hAnsi="Times New Roman" w:cs="Times New Roman"/>
        </w:rPr>
        <w:tab/>
      </w:r>
      <w:r>
        <w:rPr>
          <w:rFonts w:ascii="Times New Roman" w:hAnsi="Times New Roman" w:cs="Times New Roman"/>
          <w:u w:val="single"/>
        </w:rPr>
        <w:t>Waiver of Contractual Right</w:t>
      </w:r>
      <w:r>
        <w:rPr>
          <w:rFonts w:ascii="Times New Roman" w:hAnsi="Times New Roman" w:cs="Times New Roman"/>
        </w:rPr>
        <w:t>.  The failure of either party to enforce any provision of this Agreement shall not be construed as a waiver or limitation of that party’s right to subsequently enforce and compel strict compliance with every provision of this Agreement.</w:t>
      </w:r>
    </w:p>
    <w:p w14:paraId="1D5F0CBC" w14:textId="77777777" w:rsidR="00203CCF" w:rsidRDefault="00203CCF" w:rsidP="00203CCF">
      <w:pPr>
        <w:jc w:val="both"/>
        <w:rPr>
          <w:rFonts w:ascii="Times New Roman" w:hAnsi="Times New Roman" w:cs="Times New Roman"/>
        </w:rPr>
      </w:pPr>
    </w:p>
    <w:p w14:paraId="62785027" w14:textId="77777777" w:rsidR="00203CCF" w:rsidRDefault="00203CCF" w:rsidP="00203CCF">
      <w:pPr>
        <w:jc w:val="both"/>
        <w:rPr>
          <w:rFonts w:ascii="Times New Roman" w:hAnsi="Times New Roman" w:cs="Times New Roman"/>
        </w:rPr>
      </w:pPr>
      <w:r>
        <w:rPr>
          <w:rFonts w:ascii="Times New Roman" w:hAnsi="Times New Roman" w:cs="Times New Roman"/>
        </w:rPr>
        <w:lastRenderedPageBreak/>
        <w:tab/>
        <w:t>31.</w:t>
      </w:r>
      <w:r>
        <w:rPr>
          <w:rFonts w:ascii="Times New Roman" w:hAnsi="Times New Roman" w:cs="Times New Roman"/>
        </w:rPr>
        <w:tab/>
      </w:r>
      <w:r>
        <w:rPr>
          <w:rFonts w:ascii="Times New Roman" w:hAnsi="Times New Roman" w:cs="Times New Roman"/>
          <w:u w:val="single"/>
        </w:rPr>
        <w:t>Applicable Law</w:t>
      </w:r>
      <w:r>
        <w:rPr>
          <w:rFonts w:ascii="Times New Roman" w:hAnsi="Times New Roman" w:cs="Times New Roman"/>
        </w:rPr>
        <w:t>.  The laws of the Commonwealth of Virginia shall apply in the construction and enforcement of this Agreement without regard to choice of law principles.  The sole venue for any proceeding between the parties regarding this Agreement shall lie in the state courts of Nelson County, Virginia.</w:t>
      </w:r>
    </w:p>
    <w:p w14:paraId="3CA7C96D" w14:textId="77777777" w:rsidR="00203CCF" w:rsidRDefault="00203CCF" w:rsidP="00203CCF">
      <w:pPr>
        <w:jc w:val="both"/>
        <w:rPr>
          <w:rFonts w:ascii="Times New Roman" w:hAnsi="Times New Roman" w:cs="Times New Roman"/>
        </w:rPr>
      </w:pPr>
    </w:p>
    <w:p w14:paraId="0BE72B99" w14:textId="77777777" w:rsidR="00203CCF" w:rsidRDefault="00203CCF" w:rsidP="00203CCF">
      <w:pPr>
        <w:jc w:val="both"/>
        <w:rPr>
          <w:rFonts w:ascii="Times New Roman" w:hAnsi="Times New Roman" w:cs="Times New Roman"/>
        </w:rPr>
      </w:pPr>
      <w:r>
        <w:rPr>
          <w:rFonts w:ascii="Times New Roman" w:hAnsi="Times New Roman" w:cs="Times New Roman"/>
        </w:rPr>
        <w:tab/>
        <w:t>32.</w:t>
      </w:r>
      <w:r>
        <w:rPr>
          <w:rFonts w:ascii="Times New Roman" w:hAnsi="Times New Roman" w:cs="Times New Roman"/>
        </w:rPr>
        <w:tab/>
      </w:r>
      <w:r>
        <w:rPr>
          <w:rFonts w:ascii="Times New Roman" w:hAnsi="Times New Roman" w:cs="Times New Roman"/>
          <w:u w:val="single"/>
        </w:rPr>
        <w:t>Amendment</w:t>
      </w:r>
      <w:r>
        <w:rPr>
          <w:rFonts w:ascii="Times New Roman" w:hAnsi="Times New Roman" w:cs="Times New Roman"/>
        </w:rPr>
        <w:t>.  This Agreement may not be modified or amended unless the amendment is made in writing and is signed by both parties.</w:t>
      </w:r>
    </w:p>
    <w:p w14:paraId="3E804D9F" w14:textId="77777777" w:rsidR="00203CCF" w:rsidRDefault="00203CCF" w:rsidP="00203CCF">
      <w:pPr>
        <w:jc w:val="both"/>
        <w:rPr>
          <w:rFonts w:ascii="Times New Roman" w:hAnsi="Times New Roman" w:cs="Times New Roman"/>
        </w:rPr>
      </w:pPr>
    </w:p>
    <w:p w14:paraId="5B2E99B6" w14:textId="77777777" w:rsidR="00203CCF" w:rsidRDefault="00203CCF" w:rsidP="00203CCF">
      <w:pPr>
        <w:jc w:val="both"/>
        <w:rPr>
          <w:rFonts w:ascii="Times New Roman" w:hAnsi="Times New Roman" w:cs="Times New Roman"/>
        </w:rPr>
      </w:pPr>
      <w:r>
        <w:rPr>
          <w:rFonts w:ascii="Times New Roman" w:hAnsi="Times New Roman" w:cs="Times New Roman"/>
        </w:rPr>
        <w:tab/>
        <w:t>33.</w:t>
      </w:r>
      <w:r>
        <w:rPr>
          <w:rFonts w:ascii="Times New Roman" w:hAnsi="Times New Roman" w:cs="Times New Roman"/>
        </w:rPr>
        <w:tab/>
      </w:r>
      <w:r>
        <w:rPr>
          <w:rFonts w:ascii="Times New Roman" w:hAnsi="Times New Roman" w:cs="Times New Roman"/>
          <w:u w:val="single"/>
        </w:rPr>
        <w:t>Entire Agreement</w:t>
      </w:r>
      <w:r>
        <w:rPr>
          <w:rFonts w:ascii="Times New Roman" w:hAnsi="Times New Roman" w:cs="Times New Roman"/>
        </w:rPr>
        <w:t>.  This Agreement contains the entire agreement of the parties and there are no other promises or conditions in any other agreement whether oral or written.  This Agreement supersedes any prior written or oral agreements between the parties.  In the event of any conflict between provisions contained herein and those appearing in an exhibit, the provisions of the document deemed by the County to be most favorable to the County shall prevail.</w:t>
      </w:r>
    </w:p>
    <w:p w14:paraId="25CBC9DD" w14:textId="77777777" w:rsidR="00203CCF" w:rsidRDefault="00203CCF" w:rsidP="00203CCF">
      <w:pPr>
        <w:jc w:val="both"/>
        <w:rPr>
          <w:rFonts w:ascii="Times New Roman" w:hAnsi="Times New Roman" w:cs="Times New Roman"/>
        </w:rPr>
      </w:pPr>
    </w:p>
    <w:p w14:paraId="160BE899" w14:textId="77777777" w:rsidR="00203CCF" w:rsidRDefault="00203CCF" w:rsidP="00203CCF">
      <w:pPr>
        <w:jc w:val="both"/>
        <w:rPr>
          <w:rFonts w:ascii="Times New Roman" w:hAnsi="Times New Roman" w:cs="Times New Roman"/>
        </w:rPr>
      </w:pPr>
      <w:r>
        <w:rPr>
          <w:rFonts w:ascii="Times New Roman" w:hAnsi="Times New Roman" w:cs="Times New Roman"/>
        </w:rPr>
        <w:tab/>
        <w:t>34.</w:t>
      </w:r>
      <w:r>
        <w:rPr>
          <w:rFonts w:ascii="Times New Roman" w:hAnsi="Times New Roman" w:cs="Times New Roman"/>
        </w:rPr>
        <w:tab/>
      </w:r>
      <w:r>
        <w:rPr>
          <w:rFonts w:ascii="Times New Roman" w:hAnsi="Times New Roman" w:cs="Times New Roman"/>
          <w:u w:val="single"/>
        </w:rPr>
        <w:t>Construction Supervision</w:t>
      </w:r>
      <w:r>
        <w:rPr>
          <w:rFonts w:ascii="Times New Roman" w:hAnsi="Times New Roman" w:cs="Times New Roman"/>
        </w:rPr>
        <w:t xml:space="preserve">.  </w:t>
      </w:r>
      <w:proofErr w:type="gramStart"/>
      <w:r>
        <w:rPr>
          <w:rFonts w:ascii="Times New Roman" w:hAnsi="Times New Roman" w:cs="Times New Roman"/>
        </w:rPr>
        <w:t>[ ]</w:t>
      </w:r>
      <w:proofErr w:type="gramEnd"/>
      <w:r>
        <w:rPr>
          <w:rFonts w:ascii="Times New Roman" w:hAnsi="Times New Roman" w:cs="Times New Roman"/>
        </w:rPr>
        <w:t xml:space="preserve"> (Check if applicable.)  Contractor shall perform the Work in accordance with the Contract Documents and shall be solely responsible for the means, methods, techniques, sequences, and procedures of construction.</w:t>
      </w:r>
    </w:p>
    <w:p w14:paraId="61E6E9BB" w14:textId="77777777" w:rsidR="00203CCF" w:rsidRDefault="00203CCF" w:rsidP="00203CCF">
      <w:pPr>
        <w:jc w:val="both"/>
        <w:rPr>
          <w:rFonts w:ascii="Times New Roman" w:hAnsi="Times New Roman" w:cs="Times New Roman"/>
        </w:rPr>
      </w:pPr>
    </w:p>
    <w:p w14:paraId="72A194F4" w14:textId="77777777" w:rsidR="00203CCF" w:rsidRDefault="00203CCF" w:rsidP="00203CCF">
      <w:pPr>
        <w:jc w:val="both"/>
        <w:rPr>
          <w:rFonts w:ascii="Times New Roman" w:hAnsi="Times New Roman" w:cs="Times New Roman"/>
        </w:rPr>
      </w:pPr>
      <w:r>
        <w:rPr>
          <w:rFonts w:ascii="Times New Roman" w:hAnsi="Times New Roman" w:cs="Times New Roman"/>
        </w:rPr>
        <w:tab/>
        <w:t>35.</w:t>
      </w:r>
      <w:r>
        <w:rPr>
          <w:rFonts w:ascii="Times New Roman" w:hAnsi="Times New Roman" w:cs="Times New Roman"/>
        </w:rPr>
        <w:tab/>
      </w:r>
      <w:r>
        <w:rPr>
          <w:rFonts w:ascii="Times New Roman" w:hAnsi="Times New Roman" w:cs="Times New Roman"/>
          <w:u w:val="single"/>
        </w:rPr>
        <w:t>Cooperative Procurement</w:t>
      </w:r>
      <w:r>
        <w:rPr>
          <w:rFonts w:ascii="Times New Roman" w:hAnsi="Times New Roman" w:cs="Times New Roman"/>
        </w:rPr>
        <w:t xml:space="preserve">. </w:t>
      </w:r>
      <w:proofErr w:type="gramStart"/>
      <w:r>
        <w:rPr>
          <w:rFonts w:ascii="Times New Roman" w:hAnsi="Times New Roman" w:cs="Times New Roman"/>
        </w:rPr>
        <w:t>[ ]</w:t>
      </w:r>
      <w:proofErr w:type="gramEnd"/>
      <w:r>
        <w:rPr>
          <w:rFonts w:ascii="Times New Roman" w:hAnsi="Times New Roman" w:cs="Times New Roman"/>
        </w:rPr>
        <w:t xml:space="preserve"> (Check if applicable.) The procurement of goods and/or services provided for in this Agreement is being conducted pursuant to Virginia Code Section 2.2-4304.  Therefore, the Contractor agrees that it will contract with any other public agency or body in the Commonwealth of Virginia who so desires, to permit those public agencies or bodies to purchase such services at contract prices, in accordance with the terms, conditions, and specifications of this procurement.  The Contractor shall deal directly with each public agency, public school system or body seeking to obtain any goods and/or services pursuant to this Agreement or from this procurement and in accordance with Virginia Code Section 2.2-4304.  The County of Nelson shall not be responsible or liable for any costs, expenses, or any other matters of any type to either the Contractor or the public agency or body seeking to obtain any goods and/or services pursuant to this cooperative procurement provision.</w:t>
      </w:r>
      <w:r>
        <w:rPr>
          <w:rFonts w:ascii="Times New Roman" w:hAnsi="Times New Roman" w:cs="Times New Roman"/>
        </w:rPr>
        <w:tab/>
      </w:r>
      <w:r>
        <w:rPr>
          <w:rFonts w:ascii="Times New Roman" w:hAnsi="Times New Roman" w:cs="Times New Roman"/>
        </w:rPr>
        <w:tab/>
      </w:r>
    </w:p>
    <w:p w14:paraId="3BDC55AB" w14:textId="77777777" w:rsidR="00203CCF" w:rsidRDefault="00203CCF" w:rsidP="00203CCF">
      <w:pPr>
        <w:jc w:val="both"/>
        <w:rPr>
          <w:rFonts w:ascii="Times New Roman" w:hAnsi="Times New Roman" w:cs="Times New Roman"/>
        </w:rPr>
      </w:pPr>
      <w:r>
        <w:rPr>
          <w:rFonts w:ascii="Times New Roman" w:hAnsi="Times New Roman" w:cs="Times New Roman"/>
        </w:rPr>
        <w:t>END</w:t>
      </w:r>
    </w:p>
    <w:p w14:paraId="0ECF52DF" w14:textId="77777777" w:rsidR="00272D62" w:rsidRDefault="00272D62"/>
    <w:sectPr w:rsidR="00272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CDF24A3A"/>
    <w:lvl w:ilvl="0">
      <w:numFmt w:val="bullet"/>
      <w:lvlText w:val=""/>
      <w:lvlJc w:val="left"/>
      <w:pPr>
        <w:ind w:left="951" w:hanging="360"/>
      </w:pPr>
      <w:rPr>
        <w:rFonts w:ascii="Wingdings" w:hAnsi="Wingdings"/>
        <w:b w:val="0"/>
        <w:i w:val="0"/>
        <w:color w:val="auto"/>
        <w:w w:val="100"/>
        <w:sz w:val="24"/>
      </w:rPr>
    </w:lvl>
    <w:lvl w:ilvl="1">
      <w:numFmt w:val="bullet"/>
      <w:lvlText w:val="•"/>
      <w:lvlJc w:val="left"/>
      <w:pPr>
        <w:ind w:left="1900" w:hanging="360"/>
      </w:pPr>
    </w:lvl>
    <w:lvl w:ilvl="2">
      <w:numFmt w:val="bullet"/>
      <w:lvlText w:val="•"/>
      <w:lvlJc w:val="left"/>
      <w:pPr>
        <w:ind w:left="2840" w:hanging="360"/>
      </w:pPr>
    </w:lvl>
    <w:lvl w:ilvl="3">
      <w:numFmt w:val="bullet"/>
      <w:lvlText w:val="•"/>
      <w:lvlJc w:val="left"/>
      <w:pPr>
        <w:ind w:left="3780" w:hanging="360"/>
      </w:pPr>
    </w:lvl>
    <w:lvl w:ilvl="4">
      <w:numFmt w:val="bullet"/>
      <w:lvlText w:val="•"/>
      <w:lvlJc w:val="left"/>
      <w:pPr>
        <w:ind w:left="4720" w:hanging="360"/>
      </w:pPr>
    </w:lvl>
    <w:lvl w:ilvl="5">
      <w:numFmt w:val="bullet"/>
      <w:lvlText w:val="•"/>
      <w:lvlJc w:val="left"/>
      <w:pPr>
        <w:ind w:left="5660" w:hanging="360"/>
      </w:pPr>
    </w:lvl>
    <w:lvl w:ilvl="6">
      <w:numFmt w:val="bullet"/>
      <w:lvlText w:val="•"/>
      <w:lvlJc w:val="left"/>
      <w:pPr>
        <w:ind w:left="6600" w:hanging="360"/>
      </w:pPr>
    </w:lvl>
    <w:lvl w:ilvl="7">
      <w:numFmt w:val="bullet"/>
      <w:lvlText w:val="•"/>
      <w:lvlJc w:val="left"/>
      <w:pPr>
        <w:ind w:left="7540" w:hanging="360"/>
      </w:pPr>
    </w:lvl>
    <w:lvl w:ilvl="8">
      <w:numFmt w:val="bullet"/>
      <w:lvlText w:val="•"/>
      <w:lvlJc w:val="left"/>
      <w:pPr>
        <w:ind w:left="8480" w:hanging="360"/>
      </w:pPr>
    </w:lvl>
  </w:abstractNum>
  <w:abstractNum w:abstractNumId="1" w15:restartNumberingAfterBreak="0">
    <w:nsid w:val="00000404"/>
    <w:multiLevelType w:val="multilevel"/>
    <w:tmpl w:val="00000887"/>
    <w:lvl w:ilvl="0">
      <w:numFmt w:val="bullet"/>
      <w:lvlText w:val=""/>
      <w:lvlJc w:val="left"/>
      <w:pPr>
        <w:ind w:left="860" w:hanging="360"/>
      </w:pPr>
      <w:rPr>
        <w:rFonts w:ascii="Wingdings" w:hAnsi="Wingdings"/>
        <w:b w:val="0"/>
        <w:i w:val="0"/>
        <w:w w:val="100"/>
        <w:sz w:val="24"/>
      </w:rPr>
    </w:lvl>
    <w:lvl w:ilvl="1">
      <w:numFmt w:val="bullet"/>
      <w:lvlText w:val="•"/>
      <w:lvlJc w:val="left"/>
      <w:pPr>
        <w:ind w:left="1810" w:hanging="360"/>
      </w:pPr>
    </w:lvl>
    <w:lvl w:ilvl="2">
      <w:numFmt w:val="bullet"/>
      <w:lvlText w:val="•"/>
      <w:lvlJc w:val="left"/>
      <w:pPr>
        <w:ind w:left="2760" w:hanging="360"/>
      </w:pPr>
    </w:lvl>
    <w:lvl w:ilvl="3">
      <w:numFmt w:val="bullet"/>
      <w:lvlText w:val="•"/>
      <w:lvlJc w:val="left"/>
      <w:pPr>
        <w:ind w:left="3710" w:hanging="360"/>
      </w:pPr>
    </w:lvl>
    <w:lvl w:ilvl="4">
      <w:numFmt w:val="bullet"/>
      <w:lvlText w:val="•"/>
      <w:lvlJc w:val="left"/>
      <w:pPr>
        <w:ind w:left="4660" w:hanging="360"/>
      </w:pPr>
    </w:lvl>
    <w:lvl w:ilvl="5">
      <w:numFmt w:val="bullet"/>
      <w:lvlText w:val="•"/>
      <w:lvlJc w:val="left"/>
      <w:pPr>
        <w:ind w:left="5610" w:hanging="360"/>
      </w:pPr>
    </w:lvl>
    <w:lvl w:ilvl="6">
      <w:numFmt w:val="bullet"/>
      <w:lvlText w:val="•"/>
      <w:lvlJc w:val="left"/>
      <w:pPr>
        <w:ind w:left="6560" w:hanging="360"/>
      </w:pPr>
    </w:lvl>
    <w:lvl w:ilvl="7">
      <w:numFmt w:val="bullet"/>
      <w:lvlText w:val="•"/>
      <w:lvlJc w:val="left"/>
      <w:pPr>
        <w:ind w:left="7510" w:hanging="360"/>
      </w:pPr>
    </w:lvl>
    <w:lvl w:ilvl="8">
      <w:numFmt w:val="bullet"/>
      <w:lvlText w:val="•"/>
      <w:lvlJc w:val="left"/>
      <w:pPr>
        <w:ind w:left="8460" w:hanging="360"/>
      </w:pPr>
    </w:lvl>
  </w:abstractNum>
  <w:abstractNum w:abstractNumId="2" w15:restartNumberingAfterBreak="0">
    <w:nsid w:val="03F16F05"/>
    <w:multiLevelType w:val="hybridMultilevel"/>
    <w:tmpl w:val="B9DE0172"/>
    <w:lvl w:ilvl="0" w:tplc="D908A0D8">
      <w:start w:val="1"/>
      <w:numFmt w:val="bullet"/>
      <w:lvlText w:val="•"/>
      <w:lvlJc w:val="left"/>
      <w:pPr>
        <w:tabs>
          <w:tab w:val="num" w:pos="720"/>
        </w:tabs>
        <w:ind w:left="720" w:hanging="360"/>
      </w:pPr>
      <w:rPr>
        <w:rFonts w:ascii="Arial" w:hAnsi="Arial" w:hint="default"/>
      </w:rPr>
    </w:lvl>
    <w:lvl w:ilvl="1" w:tplc="07B291F0" w:tentative="1">
      <w:start w:val="1"/>
      <w:numFmt w:val="bullet"/>
      <w:lvlText w:val="•"/>
      <w:lvlJc w:val="left"/>
      <w:pPr>
        <w:tabs>
          <w:tab w:val="num" w:pos="1440"/>
        </w:tabs>
        <w:ind w:left="1440" w:hanging="360"/>
      </w:pPr>
      <w:rPr>
        <w:rFonts w:ascii="Arial" w:hAnsi="Arial" w:hint="default"/>
      </w:rPr>
    </w:lvl>
    <w:lvl w:ilvl="2" w:tplc="10AE2548" w:tentative="1">
      <w:start w:val="1"/>
      <w:numFmt w:val="bullet"/>
      <w:lvlText w:val="•"/>
      <w:lvlJc w:val="left"/>
      <w:pPr>
        <w:tabs>
          <w:tab w:val="num" w:pos="2160"/>
        </w:tabs>
        <w:ind w:left="2160" w:hanging="360"/>
      </w:pPr>
      <w:rPr>
        <w:rFonts w:ascii="Arial" w:hAnsi="Arial" w:hint="default"/>
      </w:rPr>
    </w:lvl>
    <w:lvl w:ilvl="3" w:tplc="81B0B792" w:tentative="1">
      <w:start w:val="1"/>
      <w:numFmt w:val="bullet"/>
      <w:lvlText w:val="•"/>
      <w:lvlJc w:val="left"/>
      <w:pPr>
        <w:tabs>
          <w:tab w:val="num" w:pos="2880"/>
        </w:tabs>
        <w:ind w:left="2880" w:hanging="360"/>
      </w:pPr>
      <w:rPr>
        <w:rFonts w:ascii="Arial" w:hAnsi="Arial" w:hint="default"/>
      </w:rPr>
    </w:lvl>
    <w:lvl w:ilvl="4" w:tplc="F618A45E" w:tentative="1">
      <w:start w:val="1"/>
      <w:numFmt w:val="bullet"/>
      <w:lvlText w:val="•"/>
      <w:lvlJc w:val="left"/>
      <w:pPr>
        <w:tabs>
          <w:tab w:val="num" w:pos="3600"/>
        </w:tabs>
        <w:ind w:left="3600" w:hanging="360"/>
      </w:pPr>
      <w:rPr>
        <w:rFonts w:ascii="Arial" w:hAnsi="Arial" w:hint="default"/>
      </w:rPr>
    </w:lvl>
    <w:lvl w:ilvl="5" w:tplc="432C51C0" w:tentative="1">
      <w:start w:val="1"/>
      <w:numFmt w:val="bullet"/>
      <w:lvlText w:val="•"/>
      <w:lvlJc w:val="left"/>
      <w:pPr>
        <w:tabs>
          <w:tab w:val="num" w:pos="4320"/>
        </w:tabs>
        <w:ind w:left="4320" w:hanging="360"/>
      </w:pPr>
      <w:rPr>
        <w:rFonts w:ascii="Arial" w:hAnsi="Arial" w:hint="default"/>
      </w:rPr>
    </w:lvl>
    <w:lvl w:ilvl="6" w:tplc="9374603A" w:tentative="1">
      <w:start w:val="1"/>
      <w:numFmt w:val="bullet"/>
      <w:lvlText w:val="•"/>
      <w:lvlJc w:val="left"/>
      <w:pPr>
        <w:tabs>
          <w:tab w:val="num" w:pos="5040"/>
        </w:tabs>
        <w:ind w:left="5040" w:hanging="360"/>
      </w:pPr>
      <w:rPr>
        <w:rFonts w:ascii="Arial" w:hAnsi="Arial" w:hint="default"/>
      </w:rPr>
    </w:lvl>
    <w:lvl w:ilvl="7" w:tplc="06BE0778" w:tentative="1">
      <w:start w:val="1"/>
      <w:numFmt w:val="bullet"/>
      <w:lvlText w:val="•"/>
      <w:lvlJc w:val="left"/>
      <w:pPr>
        <w:tabs>
          <w:tab w:val="num" w:pos="5760"/>
        </w:tabs>
        <w:ind w:left="5760" w:hanging="360"/>
      </w:pPr>
      <w:rPr>
        <w:rFonts w:ascii="Arial" w:hAnsi="Arial" w:hint="default"/>
      </w:rPr>
    </w:lvl>
    <w:lvl w:ilvl="8" w:tplc="CED418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FB508D"/>
    <w:multiLevelType w:val="hybridMultilevel"/>
    <w:tmpl w:val="0BAE8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417289"/>
    <w:multiLevelType w:val="hybridMultilevel"/>
    <w:tmpl w:val="7C7ADE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5D16F8B"/>
    <w:multiLevelType w:val="hybridMultilevel"/>
    <w:tmpl w:val="E97CE752"/>
    <w:lvl w:ilvl="0" w:tplc="0409000B">
      <w:start w:val="1"/>
      <w:numFmt w:val="bullet"/>
      <w:lvlText w:val=""/>
      <w:lvlJc w:val="left"/>
      <w:pPr>
        <w:ind w:left="1671" w:hanging="360"/>
      </w:pPr>
      <w:rPr>
        <w:rFonts w:ascii="Wingdings" w:hAnsi="Wingdings" w:hint="default"/>
      </w:rPr>
    </w:lvl>
    <w:lvl w:ilvl="1" w:tplc="04090003">
      <w:start w:val="1"/>
      <w:numFmt w:val="bullet"/>
      <w:lvlText w:val="o"/>
      <w:lvlJc w:val="left"/>
      <w:pPr>
        <w:ind w:left="2391" w:hanging="360"/>
      </w:pPr>
      <w:rPr>
        <w:rFonts w:ascii="Courier New" w:hAnsi="Courier New" w:cs="Courier New" w:hint="default"/>
      </w:rPr>
    </w:lvl>
    <w:lvl w:ilvl="2" w:tplc="04090005">
      <w:start w:val="1"/>
      <w:numFmt w:val="bullet"/>
      <w:lvlText w:val=""/>
      <w:lvlJc w:val="left"/>
      <w:pPr>
        <w:ind w:left="3111" w:hanging="360"/>
      </w:pPr>
      <w:rPr>
        <w:rFonts w:ascii="Wingdings" w:hAnsi="Wingdings" w:hint="default"/>
      </w:rPr>
    </w:lvl>
    <w:lvl w:ilvl="3" w:tplc="04090001">
      <w:start w:val="1"/>
      <w:numFmt w:val="bullet"/>
      <w:lvlText w:val=""/>
      <w:lvlJc w:val="left"/>
      <w:pPr>
        <w:ind w:left="3831" w:hanging="360"/>
      </w:pPr>
      <w:rPr>
        <w:rFonts w:ascii="Symbol" w:hAnsi="Symbol" w:hint="default"/>
      </w:rPr>
    </w:lvl>
    <w:lvl w:ilvl="4" w:tplc="04090003">
      <w:start w:val="1"/>
      <w:numFmt w:val="bullet"/>
      <w:lvlText w:val="o"/>
      <w:lvlJc w:val="left"/>
      <w:pPr>
        <w:ind w:left="4551" w:hanging="360"/>
      </w:pPr>
      <w:rPr>
        <w:rFonts w:ascii="Courier New" w:hAnsi="Courier New" w:cs="Courier New" w:hint="default"/>
      </w:rPr>
    </w:lvl>
    <w:lvl w:ilvl="5" w:tplc="04090005">
      <w:start w:val="1"/>
      <w:numFmt w:val="bullet"/>
      <w:lvlText w:val=""/>
      <w:lvlJc w:val="left"/>
      <w:pPr>
        <w:ind w:left="5271" w:hanging="360"/>
      </w:pPr>
      <w:rPr>
        <w:rFonts w:ascii="Wingdings" w:hAnsi="Wingdings" w:hint="default"/>
      </w:rPr>
    </w:lvl>
    <w:lvl w:ilvl="6" w:tplc="04090001">
      <w:start w:val="1"/>
      <w:numFmt w:val="bullet"/>
      <w:lvlText w:val=""/>
      <w:lvlJc w:val="left"/>
      <w:pPr>
        <w:ind w:left="5991" w:hanging="360"/>
      </w:pPr>
      <w:rPr>
        <w:rFonts w:ascii="Symbol" w:hAnsi="Symbol" w:hint="default"/>
      </w:rPr>
    </w:lvl>
    <w:lvl w:ilvl="7" w:tplc="04090003">
      <w:start w:val="1"/>
      <w:numFmt w:val="bullet"/>
      <w:lvlText w:val="o"/>
      <w:lvlJc w:val="left"/>
      <w:pPr>
        <w:ind w:left="6711" w:hanging="360"/>
      </w:pPr>
      <w:rPr>
        <w:rFonts w:ascii="Courier New" w:hAnsi="Courier New" w:cs="Courier New" w:hint="default"/>
      </w:rPr>
    </w:lvl>
    <w:lvl w:ilvl="8" w:tplc="04090005">
      <w:start w:val="1"/>
      <w:numFmt w:val="bullet"/>
      <w:lvlText w:val=""/>
      <w:lvlJc w:val="left"/>
      <w:pPr>
        <w:ind w:left="7431" w:hanging="360"/>
      </w:pPr>
      <w:rPr>
        <w:rFonts w:ascii="Wingdings" w:hAnsi="Wingdings" w:hint="default"/>
      </w:rPr>
    </w:lvl>
  </w:abstractNum>
  <w:abstractNum w:abstractNumId="6" w15:restartNumberingAfterBreak="0">
    <w:nsid w:val="26A36439"/>
    <w:multiLevelType w:val="hybridMultilevel"/>
    <w:tmpl w:val="F52C6158"/>
    <w:lvl w:ilvl="0" w:tplc="B2E4638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8F453D0"/>
    <w:multiLevelType w:val="hybridMultilevel"/>
    <w:tmpl w:val="0F98AA8C"/>
    <w:lvl w:ilvl="0" w:tplc="A796C83A">
      <w:start w:val="7"/>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323B2F2E"/>
    <w:multiLevelType w:val="hybridMultilevel"/>
    <w:tmpl w:val="641846A0"/>
    <w:lvl w:ilvl="0" w:tplc="0409000B">
      <w:start w:val="1"/>
      <w:numFmt w:val="bullet"/>
      <w:lvlText w:val=""/>
      <w:lvlJc w:val="left"/>
      <w:pPr>
        <w:ind w:left="1671" w:hanging="360"/>
      </w:pPr>
      <w:rPr>
        <w:rFonts w:ascii="Wingdings" w:hAnsi="Wingdings" w:hint="default"/>
      </w:rPr>
    </w:lvl>
    <w:lvl w:ilvl="1" w:tplc="04090003" w:tentative="1">
      <w:start w:val="1"/>
      <w:numFmt w:val="bullet"/>
      <w:lvlText w:val="o"/>
      <w:lvlJc w:val="left"/>
      <w:pPr>
        <w:ind w:left="2391" w:hanging="360"/>
      </w:pPr>
      <w:rPr>
        <w:rFonts w:ascii="Courier New" w:hAnsi="Courier New" w:cs="Courier New" w:hint="default"/>
      </w:rPr>
    </w:lvl>
    <w:lvl w:ilvl="2" w:tplc="04090005" w:tentative="1">
      <w:start w:val="1"/>
      <w:numFmt w:val="bullet"/>
      <w:lvlText w:val=""/>
      <w:lvlJc w:val="left"/>
      <w:pPr>
        <w:ind w:left="3111" w:hanging="360"/>
      </w:pPr>
      <w:rPr>
        <w:rFonts w:ascii="Wingdings" w:hAnsi="Wingdings" w:hint="default"/>
      </w:rPr>
    </w:lvl>
    <w:lvl w:ilvl="3" w:tplc="04090001" w:tentative="1">
      <w:start w:val="1"/>
      <w:numFmt w:val="bullet"/>
      <w:lvlText w:val=""/>
      <w:lvlJc w:val="left"/>
      <w:pPr>
        <w:ind w:left="3831" w:hanging="360"/>
      </w:pPr>
      <w:rPr>
        <w:rFonts w:ascii="Symbol" w:hAnsi="Symbol" w:hint="default"/>
      </w:rPr>
    </w:lvl>
    <w:lvl w:ilvl="4" w:tplc="04090003" w:tentative="1">
      <w:start w:val="1"/>
      <w:numFmt w:val="bullet"/>
      <w:lvlText w:val="o"/>
      <w:lvlJc w:val="left"/>
      <w:pPr>
        <w:ind w:left="4551" w:hanging="360"/>
      </w:pPr>
      <w:rPr>
        <w:rFonts w:ascii="Courier New" w:hAnsi="Courier New" w:cs="Courier New" w:hint="default"/>
      </w:rPr>
    </w:lvl>
    <w:lvl w:ilvl="5" w:tplc="04090005" w:tentative="1">
      <w:start w:val="1"/>
      <w:numFmt w:val="bullet"/>
      <w:lvlText w:val=""/>
      <w:lvlJc w:val="left"/>
      <w:pPr>
        <w:ind w:left="5271" w:hanging="360"/>
      </w:pPr>
      <w:rPr>
        <w:rFonts w:ascii="Wingdings" w:hAnsi="Wingdings" w:hint="default"/>
      </w:rPr>
    </w:lvl>
    <w:lvl w:ilvl="6" w:tplc="04090001" w:tentative="1">
      <w:start w:val="1"/>
      <w:numFmt w:val="bullet"/>
      <w:lvlText w:val=""/>
      <w:lvlJc w:val="left"/>
      <w:pPr>
        <w:ind w:left="5991" w:hanging="360"/>
      </w:pPr>
      <w:rPr>
        <w:rFonts w:ascii="Symbol" w:hAnsi="Symbol" w:hint="default"/>
      </w:rPr>
    </w:lvl>
    <w:lvl w:ilvl="7" w:tplc="04090003" w:tentative="1">
      <w:start w:val="1"/>
      <w:numFmt w:val="bullet"/>
      <w:lvlText w:val="o"/>
      <w:lvlJc w:val="left"/>
      <w:pPr>
        <w:ind w:left="6711" w:hanging="360"/>
      </w:pPr>
      <w:rPr>
        <w:rFonts w:ascii="Courier New" w:hAnsi="Courier New" w:cs="Courier New" w:hint="default"/>
      </w:rPr>
    </w:lvl>
    <w:lvl w:ilvl="8" w:tplc="04090005" w:tentative="1">
      <w:start w:val="1"/>
      <w:numFmt w:val="bullet"/>
      <w:lvlText w:val=""/>
      <w:lvlJc w:val="left"/>
      <w:pPr>
        <w:ind w:left="7431" w:hanging="360"/>
      </w:pPr>
      <w:rPr>
        <w:rFonts w:ascii="Wingdings" w:hAnsi="Wingdings" w:hint="default"/>
      </w:rPr>
    </w:lvl>
  </w:abstractNum>
  <w:abstractNum w:abstractNumId="9" w15:restartNumberingAfterBreak="0">
    <w:nsid w:val="36464FF2"/>
    <w:multiLevelType w:val="hybridMultilevel"/>
    <w:tmpl w:val="6D78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F2CD9"/>
    <w:multiLevelType w:val="hybridMultilevel"/>
    <w:tmpl w:val="5A8C05BA"/>
    <w:lvl w:ilvl="0" w:tplc="6770D05E">
      <w:start w:val="1"/>
      <w:numFmt w:val="bullet"/>
      <w:lvlText w:val=""/>
      <w:lvlJc w:val="left"/>
      <w:pPr>
        <w:ind w:left="720" w:hanging="360"/>
      </w:pPr>
      <w:rPr>
        <w:rFonts w:ascii="Symbol" w:hAnsi="Symbol" w:hint="default"/>
        <w:color w:val="auto"/>
      </w:rPr>
    </w:lvl>
    <w:lvl w:ilvl="1" w:tplc="34924296">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7506E"/>
    <w:multiLevelType w:val="hybridMultilevel"/>
    <w:tmpl w:val="3DAA30E8"/>
    <w:lvl w:ilvl="0" w:tplc="276A776E">
      <w:start w:val="2"/>
      <w:numFmt w:val="low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15:restartNumberingAfterBreak="0">
    <w:nsid w:val="521253A1"/>
    <w:multiLevelType w:val="hybridMultilevel"/>
    <w:tmpl w:val="25DE396C"/>
    <w:lvl w:ilvl="0" w:tplc="549C3434">
      <w:start w:val="1"/>
      <w:numFmt w:val="bullet"/>
      <w:lvlText w:val="•"/>
      <w:lvlJc w:val="left"/>
      <w:pPr>
        <w:tabs>
          <w:tab w:val="num" w:pos="720"/>
        </w:tabs>
        <w:ind w:left="720" w:hanging="360"/>
      </w:pPr>
      <w:rPr>
        <w:rFonts w:ascii="Arial" w:hAnsi="Arial" w:hint="default"/>
      </w:rPr>
    </w:lvl>
    <w:lvl w:ilvl="1" w:tplc="25906EDA" w:tentative="1">
      <w:start w:val="1"/>
      <w:numFmt w:val="bullet"/>
      <w:lvlText w:val="•"/>
      <w:lvlJc w:val="left"/>
      <w:pPr>
        <w:tabs>
          <w:tab w:val="num" w:pos="1440"/>
        </w:tabs>
        <w:ind w:left="1440" w:hanging="360"/>
      </w:pPr>
      <w:rPr>
        <w:rFonts w:ascii="Arial" w:hAnsi="Arial" w:hint="default"/>
      </w:rPr>
    </w:lvl>
    <w:lvl w:ilvl="2" w:tplc="18D8778A" w:tentative="1">
      <w:start w:val="1"/>
      <w:numFmt w:val="bullet"/>
      <w:lvlText w:val="•"/>
      <w:lvlJc w:val="left"/>
      <w:pPr>
        <w:tabs>
          <w:tab w:val="num" w:pos="2160"/>
        </w:tabs>
        <w:ind w:left="2160" w:hanging="360"/>
      </w:pPr>
      <w:rPr>
        <w:rFonts w:ascii="Arial" w:hAnsi="Arial" w:hint="default"/>
      </w:rPr>
    </w:lvl>
    <w:lvl w:ilvl="3" w:tplc="6F709B62" w:tentative="1">
      <w:start w:val="1"/>
      <w:numFmt w:val="bullet"/>
      <w:lvlText w:val="•"/>
      <w:lvlJc w:val="left"/>
      <w:pPr>
        <w:tabs>
          <w:tab w:val="num" w:pos="2880"/>
        </w:tabs>
        <w:ind w:left="2880" w:hanging="360"/>
      </w:pPr>
      <w:rPr>
        <w:rFonts w:ascii="Arial" w:hAnsi="Arial" w:hint="default"/>
      </w:rPr>
    </w:lvl>
    <w:lvl w:ilvl="4" w:tplc="8C1C75CE" w:tentative="1">
      <w:start w:val="1"/>
      <w:numFmt w:val="bullet"/>
      <w:lvlText w:val="•"/>
      <w:lvlJc w:val="left"/>
      <w:pPr>
        <w:tabs>
          <w:tab w:val="num" w:pos="3600"/>
        </w:tabs>
        <w:ind w:left="3600" w:hanging="360"/>
      </w:pPr>
      <w:rPr>
        <w:rFonts w:ascii="Arial" w:hAnsi="Arial" w:hint="default"/>
      </w:rPr>
    </w:lvl>
    <w:lvl w:ilvl="5" w:tplc="E77AE3A4" w:tentative="1">
      <w:start w:val="1"/>
      <w:numFmt w:val="bullet"/>
      <w:lvlText w:val="•"/>
      <w:lvlJc w:val="left"/>
      <w:pPr>
        <w:tabs>
          <w:tab w:val="num" w:pos="4320"/>
        </w:tabs>
        <w:ind w:left="4320" w:hanging="360"/>
      </w:pPr>
      <w:rPr>
        <w:rFonts w:ascii="Arial" w:hAnsi="Arial" w:hint="default"/>
      </w:rPr>
    </w:lvl>
    <w:lvl w:ilvl="6" w:tplc="AC1AEBF8" w:tentative="1">
      <w:start w:val="1"/>
      <w:numFmt w:val="bullet"/>
      <w:lvlText w:val="•"/>
      <w:lvlJc w:val="left"/>
      <w:pPr>
        <w:tabs>
          <w:tab w:val="num" w:pos="5040"/>
        </w:tabs>
        <w:ind w:left="5040" w:hanging="360"/>
      </w:pPr>
      <w:rPr>
        <w:rFonts w:ascii="Arial" w:hAnsi="Arial" w:hint="default"/>
      </w:rPr>
    </w:lvl>
    <w:lvl w:ilvl="7" w:tplc="47A01CDC" w:tentative="1">
      <w:start w:val="1"/>
      <w:numFmt w:val="bullet"/>
      <w:lvlText w:val="•"/>
      <w:lvlJc w:val="left"/>
      <w:pPr>
        <w:tabs>
          <w:tab w:val="num" w:pos="5760"/>
        </w:tabs>
        <w:ind w:left="5760" w:hanging="360"/>
      </w:pPr>
      <w:rPr>
        <w:rFonts w:ascii="Arial" w:hAnsi="Arial" w:hint="default"/>
      </w:rPr>
    </w:lvl>
    <w:lvl w:ilvl="8" w:tplc="7AAC98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A939D2"/>
    <w:multiLevelType w:val="hybridMultilevel"/>
    <w:tmpl w:val="D74C1946"/>
    <w:lvl w:ilvl="0" w:tplc="E1C497FE">
      <w:start w:val="1"/>
      <w:numFmt w:val="bullet"/>
      <w:lvlText w:val="•"/>
      <w:lvlJc w:val="left"/>
      <w:pPr>
        <w:tabs>
          <w:tab w:val="num" w:pos="720"/>
        </w:tabs>
        <w:ind w:left="720" w:hanging="360"/>
      </w:pPr>
      <w:rPr>
        <w:rFonts w:ascii="Arial" w:hAnsi="Arial" w:hint="default"/>
      </w:rPr>
    </w:lvl>
    <w:lvl w:ilvl="1" w:tplc="74401764" w:tentative="1">
      <w:start w:val="1"/>
      <w:numFmt w:val="bullet"/>
      <w:lvlText w:val="•"/>
      <w:lvlJc w:val="left"/>
      <w:pPr>
        <w:tabs>
          <w:tab w:val="num" w:pos="1440"/>
        </w:tabs>
        <w:ind w:left="1440" w:hanging="360"/>
      </w:pPr>
      <w:rPr>
        <w:rFonts w:ascii="Arial" w:hAnsi="Arial" w:hint="default"/>
      </w:rPr>
    </w:lvl>
    <w:lvl w:ilvl="2" w:tplc="D26047E8" w:tentative="1">
      <w:start w:val="1"/>
      <w:numFmt w:val="bullet"/>
      <w:lvlText w:val="•"/>
      <w:lvlJc w:val="left"/>
      <w:pPr>
        <w:tabs>
          <w:tab w:val="num" w:pos="2160"/>
        </w:tabs>
        <w:ind w:left="2160" w:hanging="360"/>
      </w:pPr>
      <w:rPr>
        <w:rFonts w:ascii="Arial" w:hAnsi="Arial" w:hint="default"/>
      </w:rPr>
    </w:lvl>
    <w:lvl w:ilvl="3" w:tplc="F9D4CA38" w:tentative="1">
      <w:start w:val="1"/>
      <w:numFmt w:val="bullet"/>
      <w:lvlText w:val="•"/>
      <w:lvlJc w:val="left"/>
      <w:pPr>
        <w:tabs>
          <w:tab w:val="num" w:pos="2880"/>
        </w:tabs>
        <w:ind w:left="2880" w:hanging="360"/>
      </w:pPr>
      <w:rPr>
        <w:rFonts w:ascii="Arial" w:hAnsi="Arial" w:hint="default"/>
      </w:rPr>
    </w:lvl>
    <w:lvl w:ilvl="4" w:tplc="4794604A" w:tentative="1">
      <w:start w:val="1"/>
      <w:numFmt w:val="bullet"/>
      <w:lvlText w:val="•"/>
      <w:lvlJc w:val="left"/>
      <w:pPr>
        <w:tabs>
          <w:tab w:val="num" w:pos="3600"/>
        </w:tabs>
        <w:ind w:left="3600" w:hanging="360"/>
      </w:pPr>
      <w:rPr>
        <w:rFonts w:ascii="Arial" w:hAnsi="Arial" w:hint="default"/>
      </w:rPr>
    </w:lvl>
    <w:lvl w:ilvl="5" w:tplc="81AE814E" w:tentative="1">
      <w:start w:val="1"/>
      <w:numFmt w:val="bullet"/>
      <w:lvlText w:val="•"/>
      <w:lvlJc w:val="left"/>
      <w:pPr>
        <w:tabs>
          <w:tab w:val="num" w:pos="4320"/>
        </w:tabs>
        <w:ind w:left="4320" w:hanging="360"/>
      </w:pPr>
      <w:rPr>
        <w:rFonts w:ascii="Arial" w:hAnsi="Arial" w:hint="default"/>
      </w:rPr>
    </w:lvl>
    <w:lvl w:ilvl="6" w:tplc="2738F19C" w:tentative="1">
      <w:start w:val="1"/>
      <w:numFmt w:val="bullet"/>
      <w:lvlText w:val="•"/>
      <w:lvlJc w:val="left"/>
      <w:pPr>
        <w:tabs>
          <w:tab w:val="num" w:pos="5040"/>
        </w:tabs>
        <w:ind w:left="5040" w:hanging="360"/>
      </w:pPr>
      <w:rPr>
        <w:rFonts w:ascii="Arial" w:hAnsi="Arial" w:hint="default"/>
      </w:rPr>
    </w:lvl>
    <w:lvl w:ilvl="7" w:tplc="80606D9A" w:tentative="1">
      <w:start w:val="1"/>
      <w:numFmt w:val="bullet"/>
      <w:lvlText w:val="•"/>
      <w:lvlJc w:val="left"/>
      <w:pPr>
        <w:tabs>
          <w:tab w:val="num" w:pos="5760"/>
        </w:tabs>
        <w:ind w:left="5760" w:hanging="360"/>
      </w:pPr>
      <w:rPr>
        <w:rFonts w:ascii="Arial" w:hAnsi="Arial" w:hint="default"/>
      </w:rPr>
    </w:lvl>
    <w:lvl w:ilvl="8" w:tplc="41F003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E771B0E"/>
    <w:multiLevelType w:val="hybridMultilevel"/>
    <w:tmpl w:val="B9D23CE8"/>
    <w:lvl w:ilvl="0" w:tplc="1818CF56">
      <w:start w:val="1"/>
      <w:numFmt w:val="bullet"/>
      <w:lvlText w:val=""/>
      <w:lvlJc w:val="left"/>
      <w:pPr>
        <w:ind w:left="1170" w:hanging="360"/>
      </w:pPr>
      <w:rPr>
        <w:rFonts w:ascii="Wingdings" w:hAnsi="Wingdings"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048495F"/>
    <w:multiLevelType w:val="hybridMultilevel"/>
    <w:tmpl w:val="2F3C8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C1A4B77"/>
    <w:multiLevelType w:val="hybridMultilevel"/>
    <w:tmpl w:val="49D607A8"/>
    <w:lvl w:ilvl="0" w:tplc="BE16F5E0">
      <w:start w:val="2"/>
      <w:numFmt w:val="low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0"/>
  </w:num>
  <w:num w:numId="2">
    <w:abstractNumId w:val="5"/>
  </w:num>
  <w:num w:numId="3">
    <w:abstractNumId w:val="14"/>
  </w:num>
  <w:num w:numId="4">
    <w:abstractNumId w:val="1"/>
  </w:num>
  <w:num w:numId="5">
    <w:abstractNumId w:val="6"/>
  </w:num>
  <w:num w:numId="6">
    <w:abstractNumId w:val="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7"/>
  </w:num>
  <w:num w:numId="14">
    <w:abstractNumId w:val="3"/>
  </w:num>
  <w:num w:numId="15">
    <w:abstractNumId w:val="9"/>
  </w:num>
  <w:num w:numId="16">
    <w:abstractNumId w:val="10"/>
  </w:num>
  <w:num w:numId="17">
    <w:abstractNumId w:val="12"/>
  </w:num>
  <w:num w:numId="18">
    <w:abstractNumId w:val="13"/>
  </w:num>
  <w:num w:numId="19">
    <w:abstractNumId w:val="2"/>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CF"/>
    <w:rsid w:val="000201A4"/>
    <w:rsid w:val="00026726"/>
    <w:rsid w:val="000404CD"/>
    <w:rsid w:val="00162EF1"/>
    <w:rsid w:val="00203CCF"/>
    <w:rsid w:val="00225255"/>
    <w:rsid w:val="0025428E"/>
    <w:rsid w:val="00272D62"/>
    <w:rsid w:val="00287D67"/>
    <w:rsid w:val="00291825"/>
    <w:rsid w:val="00317FD6"/>
    <w:rsid w:val="00352062"/>
    <w:rsid w:val="003537A7"/>
    <w:rsid w:val="00367340"/>
    <w:rsid w:val="00384742"/>
    <w:rsid w:val="0038597B"/>
    <w:rsid w:val="00385FDC"/>
    <w:rsid w:val="00396205"/>
    <w:rsid w:val="00397833"/>
    <w:rsid w:val="004C721E"/>
    <w:rsid w:val="00560256"/>
    <w:rsid w:val="007103C3"/>
    <w:rsid w:val="007423BC"/>
    <w:rsid w:val="007C0F45"/>
    <w:rsid w:val="00832752"/>
    <w:rsid w:val="008E1B8E"/>
    <w:rsid w:val="008E2726"/>
    <w:rsid w:val="009118AE"/>
    <w:rsid w:val="00963644"/>
    <w:rsid w:val="00974458"/>
    <w:rsid w:val="009950D6"/>
    <w:rsid w:val="00A22F8C"/>
    <w:rsid w:val="00A97004"/>
    <w:rsid w:val="00B02531"/>
    <w:rsid w:val="00B83622"/>
    <w:rsid w:val="00BD12BB"/>
    <w:rsid w:val="00BF0199"/>
    <w:rsid w:val="00D32B43"/>
    <w:rsid w:val="00D5578C"/>
    <w:rsid w:val="00DB5A8D"/>
    <w:rsid w:val="00DF548F"/>
    <w:rsid w:val="00E46B06"/>
    <w:rsid w:val="00E919B2"/>
    <w:rsid w:val="00EC69DB"/>
    <w:rsid w:val="00EC7EFD"/>
    <w:rsid w:val="00F101B2"/>
    <w:rsid w:val="00F76A05"/>
    <w:rsid w:val="00FC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5C82"/>
  <w15:chartTrackingRefBased/>
  <w15:docId w15:val="{58D28510-4F1F-4798-BA8C-57E790F1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CC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CCF"/>
    <w:rPr>
      <w:color w:val="0563C1" w:themeColor="hyperlink"/>
      <w:u w:val="single"/>
    </w:rPr>
  </w:style>
  <w:style w:type="paragraph" w:styleId="BodyText">
    <w:name w:val="Body Text"/>
    <w:basedOn w:val="Normal"/>
    <w:link w:val="BodyTextChar"/>
    <w:uiPriority w:val="1"/>
    <w:semiHidden/>
    <w:unhideWhenUsed/>
    <w:qFormat/>
    <w:rsid w:val="00203CC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203CCF"/>
    <w:rPr>
      <w:rFonts w:ascii="Times New Roman" w:eastAsia="Times New Roman" w:hAnsi="Times New Roman" w:cs="Times New Roman"/>
      <w:sz w:val="24"/>
      <w:szCs w:val="24"/>
    </w:rPr>
  </w:style>
  <w:style w:type="paragraph" w:styleId="NoSpacing">
    <w:name w:val="No Spacing"/>
    <w:uiPriority w:val="1"/>
    <w:qFormat/>
    <w:rsid w:val="00203CC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3CCF"/>
    <w:pPr>
      <w:spacing w:line="254" w:lineRule="auto"/>
      <w:ind w:left="720"/>
      <w:contextualSpacing/>
    </w:pPr>
  </w:style>
  <w:style w:type="character" w:customStyle="1" w:styleId="Style1Char">
    <w:name w:val="Style1 Char"/>
    <w:link w:val="Style1"/>
    <w:locked/>
    <w:rsid w:val="00203CCF"/>
    <w:rPr>
      <w:sz w:val="24"/>
      <w:szCs w:val="24"/>
    </w:rPr>
  </w:style>
  <w:style w:type="paragraph" w:customStyle="1" w:styleId="Style1">
    <w:name w:val="Style1"/>
    <w:basedOn w:val="Normal"/>
    <w:link w:val="Style1Char"/>
    <w:qFormat/>
    <w:rsid w:val="00203CCF"/>
    <w:pPr>
      <w:widowControl w:val="0"/>
      <w:spacing w:after="200" w:line="276" w:lineRule="auto"/>
    </w:pPr>
    <w:rPr>
      <w:sz w:val="24"/>
      <w:szCs w:val="24"/>
    </w:rPr>
  </w:style>
  <w:style w:type="table" w:styleId="TableGrid">
    <w:name w:val="Table Grid"/>
    <w:basedOn w:val="TableNormal"/>
    <w:uiPriority w:val="39"/>
    <w:rsid w:val="00203C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103C3"/>
    <w:rPr>
      <w:color w:val="605E5C"/>
      <w:shd w:val="clear" w:color="auto" w:fill="E1DFDD"/>
    </w:rPr>
  </w:style>
  <w:style w:type="paragraph" w:styleId="BalloonText">
    <w:name w:val="Balloon Text"/>
    <w:basedOn w:val="Normal"/>
    <w:link w:val="BalloonTextChar"/>
    <w:uiPriority w:val="99"/>
    <w:semiHidden/>
    <w:unhideWhenUsed/>
    <w:rsid w:val="007C0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815655">
      <w:bodyDiv w:val="1"/>
      <w:marLeft w:val="0"/>
      <w:marRight w:val="0"/>
      <w:marTop w:val="0"/>
      <w:marBottom w:val="0"/>
      <w:divBdr>
        <w:top w:val="none" w:sz="0" w:space="0" w:color="auto"/>
        <w:left w:val="none" w:sz="0" w:space="0" w:color="auto"/>
        <w:bottom w:val="none" w:sz="0" w:space="0" w:color="auto"/>
        <w:right w:val="none" w:sz="0" w:space="0" w:color="auto"/>
      </w:divBdr>
      <w:divsChild>
        <w:div w:id="831409950">
          <w:marLeft w:val="360"/>
          <w:marRight w:val="0"/>
          <w:marTop w:val="200"/>
          <w:marBottom w:val="0"/>
          <w:divBdr>
            <w:top w:val="none" w:sz="0" w:space="0" w:color="auto"/>
            <w:left w:val="none" w:sz="0" w:space="0" w:color="auto"/>
            <w:bottom w:val="none" w:sz="0" w:space="0" w:color="auto"/>
            <w:right w:val="none" w:sz="0" w:space="0" w:color="auto"/>
          </w:divBdr>
        </w:div>
        <w:div w:id="67730332">
          <w:marLeft w:val="360"/>
          <w:marRight w:val="0"/>
          <w:marTop w:val="200"/>
          <w:marBottom w:val="0"/>
          <w:divBdr>
            <w:top w:val="none" w:sz="0" w:space="0" w:color="auto"/>
            <w:left w:val="none" w:sz="0" w:space="0" w:color="auto"/>
            <w:bottom w:val="none" w:sz="0" w:space="0" w:color="auto"/>
            <w:right w:val="none" w:sz="0" w:space="0" w:color="auto"/>
          </w:divBdr>
        </w:div>
        <w:div w:id="29381316">
          <w:marLeft w:val="360"/>
          <w:marRight w:val="0"/>
          <w:marTop w:val="200"/>
          <w:marBottom w:val="0"/>
          <w:divBdr>
            <w:top w:val="none" w:sz="0" w:space="0" w:color="auto"/>
            <w:left w:val="none" w:sz="0" w:space="0" w:color="auto"/>
            <w:bottom w:val="none" w:sz="0" w:space="0" w:color="auto"/>
            <w:right w:val="none" w:sz="0" w:space="0" w:color="auto"/>
          </w:divBdr>
        </w:div>
      </w:divsChild>
    </w:div>
    <w:div w:id="1199199800">
      <w:bodyDiv w:val="1"/>
      <w:marLeft w:val="0"/>
      <w:marRight w:val="0"/>
      <w:marTop w:val="0"/>
      <w:marBottom w:val="0"/>
      <w:divBdr>
        <w:top w:val="none" w:sz="0" w:space="0" w:color="auto"/>
        <w:left w:val="none" w:sz="0" w:space="0" w:color="auto"/>
        <w:bottom w:val="none" w:sz="0" w:space="0" w:color="auto"/>
        <w:right w:val="none" w:sz="0" w:space="0" w:color="auto"/>
      </w:divBdr>
      <w:divsChild>
        <w:div w:id="363212688">
          <w:marLeft w:val="360"/>
          <w:marRight w:val="0"/>
          <w:marTop w:val="200"/>
          <w:marBottom w:val="0"/>
          <w:divBdr>
            <w:top w:val="none" w:sz="0" w:space="0" w:color="auto"/>
            <w:left w:val="none" w:sz="0" w:space="0" w:color="auto"/>
            <w:bottom w:val="none" w:sz="0" w:space="0" w:color="auto"/>
            <w:right w:val="none" w:sz="0" w:space="0" w:color="auto"/>
          </w:divBdr>
        </w:div>
      </w:divsChild>
    </w:div>
    <w:div w:id="1900364616">
      <w:bodyDiv w:val="1"/>
      <w:marLeft w:val="0"/>
      <w:marRight w:val="0"/>
      <w:marTop w:val="0"/>
      <w:marBottom w:val="0"/>
      <w:divBdr>
        <w:top w:val="none" w:sz="0" w:space="0" w:color="auto"/>
        <w:left w:val="none" w:sz="0" w:space="0" w:color="auto"/>
        <w:bottom w:val="none" w:sz="0" w:space="0" w:color="auto"/>
        <w:right w:val="none" w:sz="0" w:space="0" w:color="auto"/>
      </w:divBdr>
    </w:div>
    <w:div w:id="2024503509">
      <w:bodyDiv w:val="1"/>
      <w:marLeft w:val="0"/>
      <w:marRight w:val="0"/>
      <w:marTop w:val="0"/>
      <w:marBottom w:val="0"/>
      <w:divBdr>
        <w:top w:val="none" w:sz="0" w:space="0" w:color="auto"/>
        <w:left w:val="none" w:sz="0" w:space="0" w:color="auto"/>
        <w:bottom w:val="none" w:sz="0" w:space="0" w:color="auto"/>
        <w:right w:val="none" w:sz="0" w:space="0" w:color="auto"/>
      </w:divBdr>
      <w:divsChild>
        <w:div w:id="1541935269">
          <w:marLeft w:val="360"/>
          <w:marRight w:val="0"/>
          <w:marTop w:val="200"/>
          <w:marBottom w:val="0"/>
          <w:divBdr>
            <w:top w:val="none" w:sz="0" w:space="0" w:color="auto"/>
            <w:left w:val="none" w:sz="0" w:space="0" w:color="auto"/>
            <w:bottom w:val="none" w:sz="0" w:space="0" w:color="auto"/>
            <w:right w:val="none" w:sz="0" w:space="0" w:color="auto"/>
          </w:divBdr>
        </w:div>
        <w:div w:id="1462111393">
          <w:marLeft w:val="360"/>
          <w:marRight w:val="0"/>
          <w:marTop w:val="200"/>
          <w:marBottom w:val="0"/>
          <w:divBdr>
            <w:top w:val="none" w:sz="0" w:space="0" w:color="auto"/>
            <w:left w:val="none" w:sz="0" w:space="0" w:color="auto"/>
            <w:bottom w:val="none" w:sz="0" w:space="0" w:color="auto"/>
            <w:right w:val="none" w:sz="0" w:space="0" w:color="auto"/>
          </w:divBdr>
        </w:div>
      </w:divsChild>
    </w:div>
    <w:div w:id="210175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dkins@nelsoncoun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dkins@nelsoncounty.org" TargetMode="External"/><Relationship Id="rId5" Type="http://schemas.openxmlformats.org/officeDocument/2006/relationships/hyperlink" Target="mailto:jadkins@nelsoncount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5166</Words>
  <Characters>29449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A Kelley</dc:creator>
  <cp:keywords/>
  <dc:description/>
  <cp:lastModifiedBy>Candy McGarry</cp:lastModifiedBy>
  <cp:revision>2</cp:revision>
  <dcterms:created xsi:type="dcterms:W3CDTF">2025-04-10T13:54:00Z</dcterms:created>
  <dcterms:modified xsi:type="dcterms:W3CDTF">2025-04-10T13:54:00Z</dcterms:modified>
</cp:coreProperties>
</file>