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14" w:rsidRDefault="00934FE0" w:rsidP="00934FE0">
      <w:pPr>
        <w:pStyle w:val="NoSpacing"/>
      </w:pPr>
      <w:r>
        <w:t>Nelson County Economic Development Authority</w:t>
      </w:r>
    </w:p>
    <w:p w:rsidR="00934FE0" w:rsidRDefault="00934FE0" w:rsidP="00934FE0">
      <w:pPr>
        <w:pStyle w:val="NoSpacing"/>
      </w:pPr>
      <w:r>
        <w:t>January 2, 2025</w:t>
      </w:r>
    </w:p>
    <w:p w:rsidR="006878CD" w:rsidRDefault="006878CD" w:rsidP="00934FE0">
      <w:pPr>
        <w:pStyle w:val="NoSpacing"/>
      </w:pPr>
    </w:p>
    <w:p w:rsidR="006878CD" w:rsidRDefault="006878CD" w:rsidP="00934FE0">
      <w:pPr>
        <w:pStyle w:val="NoSpacing"/>
      </w:pPr>
      <w:r>
        <w:t>Present:  Jeri Lloyd, Carlton Ballowe, Deb Brown, Alphonso Taylor, John Bruguiere</w:t>
      </w:r>
    </w:p>
    <w:p w:rsidR="006878CD" w:rsidRDefault="006878CD" w:rsidP="00934FE0">
      <w:pPr>
        <w:pStyle w:val="NoSpacing"/>
      </w:pPr>
    </w:p>
    <w:p w:rsidR="006878CD" w:rsidRDefault="006878CD" w:rsidP="00934FE0">
      <w:pPr>
        <w:pStyle w:val="NoSpacing"/>
      </w:pPr>
      <w:r>
        <w:t>Carlton Ballowe called the meeting to order.</w:t>
      </w:r>
    </w:p>
    <w:p w:rsidR="006878CD" w:rsidRDefault="006878CD" w:rsidP="00934FE0">
      <w:pPr>
        <w:pStyle w:val="NoSpacing"/>
      </w:pPr>
    </w:p>
    <w:p w:rsidR="006878CD" w:rsidRDefault="006878CD" w:rsidP="00934FE0">
      <w:pPr>
        <w:pStyle w:val="NoSpacing"/>
      </w:pPr>
      <w:r>
        <w:t>There was no public comment.</w:t>
      </w:r>
    </w:p>
    <w:p w:rsidR="006878CD" w:rsidRDefault="006878CD" w:rsidP="00934FE0">
      <w:pPr>
        <w:pStyle w:val="NoSpacing"/>
      </w:pPr>
    </w:p>
    <w:p w:rsidR="00934FE0" w:rsidRDefault="006878CD">
      <w:r>
        <w:t>Motion: To approve</w:t>
      </w:r>
      <w:r w:rsidR="005A7F0D">
        <w:t xml:space="preserve"> December 5, 202</w:t>
      </w:r>
      <w:bookmarkStart w:id="0" w:name="_GoBack"/>
      <w:bookmarkEnd w:id="0"/>
      <w:r w:rsidR="00934FE0">
        <w:t>4 meeting minutes</w:t>
      </w:r>
      <w:r>
        <w:t>. Bruguiere-Lloyd (5-0)</w:t>
      </w:r>
    </w:p>
    <w:p w:rsidR="006878CD" w:rsidRDefault="006878CD">
      <w:r>
        <w:t>Motion:  To approved the financial report as submitted. Bruguiere-Taylor (5-0)</w:t>
      </w:r>
    </w:p>
    <w:p w:rsidR="00934FE0" w:rsidRDefault="006878CD" w:rsidP="00934FE0">
      <w:pPr>
        <w:pStyle w:val="NoSpacing"/>
      </w:pPr>
      <w:r>
        <w:t>Motion:  To approve the 2025 slate of officers as amended. Bruguiere-Taylor (5-0)</w:t>
      </w:r>
    </w:p>
    <w:p w:rsidR="006878CD" w:rsidRDefault="006878CD" w:rsidP="00934FE0">
      <w:pPr>
        <w:pStyle w:val="NoSpacing"/>
      </w:pPr>
      <w:r>
        <w:t>Larry Saunders, Chair</w:t>
      </w:r>
    </w:p>
    <w:p w:rsidR="006878CD" w:rsidRDefault="006878CD" w:rsidP="00934FE0">
      <w:pPr>
        <w:pStyle w:val="NoSpacing"/>
      </w:pPr>
      <w:r>
        <w:t>Richard Averitt, Vice-Chair</w:t>
      </w:r>
    </w:p>
    <w:p w:rsidR="006878CD" w:rsidRDefault="006878CD" w:rsidP="00934FE0">
      <w:pPr>
        <w:pStyle w:val="NoSpacing"/>
      </w:pPr>
      <w:r>
        <w:t>Deb Brown, Secretary-Treasurer</w:t>
      </w:r>
    </w:p>
    <w:p w:rsidR="006878CD" w:rsidRDefault="006878CD" w:rsidP="00934FE0">
      <w:pPr>
        <w:pStyle w:val="NoSpacing"/>
      </w:pPr>
    </w:p>
    <w:p w:rsidR="00934FE0" w:rsidRDefault="006878CD" w:rsidP="00934FE0">
      <w:pPr>
        <w:pStyle w:val="NoSpacing"/>
      </w:pPr>
      <w:r>
        <w:t>Discussion regarding t</w:t>
      </w:r>
      <w:r w:rsidR="00934FE0">
        <w:t>wo on two meetings with the EDA a</w:t>
      </w:r>
      <w:r>
        <w:t>nd Board of Supervisors was deferred.</w:t>
      </w:r>
    </w:p>
    <w:p w:rsidR="006878CD" w:rsidRDefault="006878CD" w:rsidP="00934FE0">
      <w:pPr>
        <w:pStyle w:val="NoSpacing"/>
      </w:pPr>
    </w:p>
    <w:p w:rsidR="00934FE0" w:rsidRDefault="006878CD" w:rsidP="00934FE0">
      <w:pPr>
        <w:pStyle w:val="NoSpacing"/>
      </w:pPr>
      <w:r>
        <w:t>Maureen will contact Spill Teem about a f</w:t>
      </w:r>
      <w:r w:rsidR="00934FE0">
        <w:t>acilitated strategic plan</w:t>
      </w:r>
      <w:r>
        <w:t>ning session and reach out to Sands Anderson about a primer on economic development.</w:t>
      </w:r>
    </w:p>
    <w:p w:rsidR="006878CD" w:rsidRDefault="006878CD" w:rsidP="00934FE0">
      <w:pPr>
        <w:pStyle w:val="NoSpacing"/>
      </w:pPr>
    </w:p>
    <w:p w:rsidR="00D75B32" w:rsidRDefault="00D75B32" w:rsidP="00934FE0">
      <w:pPr>
        <w:pStyle w:val="NoSpacing"/>
      </w:pPr>
      <w:r>
        <w:t>County Administrator, Candy McGarry, will be asked to attend an ED</w:t>
      </w:r>
      <w:r w:rsidR="003C1ADE">
        <w:t>A meeting to discuss the Larkin</w:t>
      </w:r>
      <w:r>
        <w:t xml:space="preserve"> report.</w:t>
      </w:r>
    </w:p>
    <w:p w:rsidR="00D75B32" w:rsidRDefault="00D75B32" w:rsidP="00934FE0">
      <w:pPr>
        <w:pStyle w:val="NoSpacing"/>
      </w:pPr>
    </w:p>
    <w:p w:rsidR="00934FE0" w:rsidRDefault="00D75B32" w:rsidP="00934FE0">
      <w:pPr>
        <w:pStyle w:val="NoSpacing"/>
      </w:pPr>
      <w:r>
        <w:t xml:space="preserve">A </w:t>
      </w:r>
      <w:r w:rsidR="00934FE0">
        <w:t>2025 meeting schedule</w:t>
      </w:r>
      <w:r w:rsidR="005A7F0D">
        <w:t xml:space="preserve"> was discussed. </w:t>
      </w:r>
    </w:p>
    <w:p w:rsidR="00934FE0" w:rsidRDefault="00934FE0" w:rsidP="00934FE0">
      <w:pPr>
        <w:pStyle w:val="NoSpacing"/>
      </w:pPr>
    </w:p>
    <w:p w:rsidR="00934FE0" w:rsidRDefault="00934FE0">
      <w:r>
        <w:t>New Business</w:t>
      </w:r>
    </w:p>
    <w:p w:rsidR="00934FE0" w:rsidRDefault="00934FE0">
      <w:r>
        <w:t>Adjourn</w:t>
      </w:r>
    </w:p>
    <w:sectPr w:rsidR="0093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E0"/>
    <w:rsid w:val="003C1ADE"/>
    <w:rsid w:val="005A7F0D"/>
    <w:rsid w:val="006878CD"/>
    <w:rsid w:val="00934FE0"/>
    <w:rsid w:val="00D75B32"/>
    <w:rsid w:val="00E376C4"/>
    <w:rsid w:val="00E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919A7"/>
  <w15:chartTrackingRefBased/>
  <w15:docId w15:val="{38FD5AF2-5415-4CF2-A080-25D773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5</cp:revision>
  <dcterms:created xsi:type="dcterms:W3CDTF">2024-12-27T16:25:00Z</dcterms:created>
  <dcterms:modified xsi:type="dcterms:W3CDTF">2025-02-07T17:50:00Z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482278d0-9a02-4918-8c59-aad6d1c5344d</vt:lpwstr>
  </property>
</Properties>
</file>